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856E" w14:textId="14AFE4C2" w:rsidR="007F37F8" w:rsidRPr="007F37F8" w:rsidRDefault="001E6AA0" w:rsidP="007F37F8">
      <w:pPr>
        <w:pStyle w:val="NoSpacing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Earl Stonham Village Hall Covid-19 Specific Risk Assessment</w:t>
      </w:r>
      <w:r w:rsidR="000D48C6" w:rsidRPr="007F37F8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46B68A67" w14:textId="77777777" w:rsidR="007F37F8" w:rsidRDefault="007F37F8">
      <w:pPr>
        <w:rPr>
          <w:rFonts w:ascii="Tahoma" w:hAnsi="Tahoma" w:cs="Tahoma"/>
        </w:rPr>
      </w:pPr>
    </w:p>
    <w:p w14:paraId="5EF4C290" w14:textId="7CDEB51E" w:rsidR="00AE18A4" w:rsidRPr="007F37F8" w:rsidRDefault="00AE18A4">
      <w:pPr>
        <w:rPr>
          <w:rFonts w:ascii="Tahoma" w:hAnsi="Tahoma" w:cs="Tahoma"/>
        </w:rPr>
      </w:pPr>
      <w:r w:rsidRPr="007F37F8">
        <w:rPr>
          <w:rFonts w:ascii="Tahoma" w:hAnsi="Tahoma" w:cs="Tahoma"/>
        </w:rPr>
        <w:t xml:space="preserve">The </w:t>
      </w:r>
      <w:r w:rsidR="003565B7" w:rsidRPr="007F37F8">
        <w:rPr>
          <w:rFonts w:ascii="Tahoma" w:hAnsi="Tahoma" w:cs="Tahoma"/>
        </w:rPr>
        <w:t>C</w:t>
      </w:r>
      <w:r w:rsidR="007F37F8">
        <w:rPr>
          <w:rFonts w:ascii="Tahoma" w:hAnsi="Tahoma" w:cs="Tahoma"/>
        </w:rPr>
        <w:t>OVID</w:t>
      </w:r>
      <w:r w:rsidR="003565B7" w:rsidRPr="007F37F8">
        <w:rPr>
          <w:rFonts w:ascii="Tahoma" w:hAnsi="Tahoma" w:cs="Tahoma"/>
        </w:rPr>
        <w:t xml:space="preserve">-19 </w:t>
      </w:r>
      <w:r w:rsidRPr="007F37F8">
        <w:rPr>
          <w:rFonts w:ascii="Tahoma" w:hAnsi="Tahoma" w:cs="Tahoma"/>
        </w:rPr>
        <w:t>Risk Assessment should be carried out in consultation with any employees</w:t>
      </w:r>
      <w:r w:rsidR="00311CF0" w:rsidRPr="007F37F8">
        <w:rPr>
          <w:rFonts w:ascii="Tahoma" w:hAnsi="Tahoma" w:cs="Tahoma"/>
        </w:rPr>
        <w:t xml:space="preserve"> (HSE guidance</w:t>
      </w:r>
      <w:r w:rsidR="0056284D" w:rsidRPr="007F37F8">
        <w:rPr>
          <w:rFonts w:ascii="Tahoma" w:hAnsi="Tahoma" w:cs="Tahoma"/>
        </w:rPr>
        <w:t>)</w:t>
      </w:r>
      <w:r w:rsidR="00311CF0" w:rsidRPr="007F37F8">
        <w:rPr>
          <w:rFonts w:ascii="Tahoma" w:hAnsi="Tahoma" w:cs="Tahoma"/>
        </w:rPr>
        <w:t>. I</w:t>
      </w:r>
      <w:r w:rsidRPr="007F37F8">
        <w:rPr>
          <w:rFonts w:ascii="Tahoma" w:hAnsi="Tahoma" w:cs="Tahoma"/>
        </w:rPr>
        <w:t xml:space="preserve">t is advised that any self-employed </w:t>
      </w:r>
      <w:r w:rsidR="003565B7" w:rsidRPr="007F37F8">
        <w:rPr>
          <w:rFonts w:ascii="Tahoma" w:hAnsi="Tahoma" w:cs="Tahoma"/>
        </w:rPr>
        <w:t xml:space="preserve">or volunteer </w:t>
      </w:r>
      <w:r w:rsidRPr="007F37F8">
        <w:rPr>
          <w:rFonts w:ascii="Tahoma" w:hAnsi="Tahoma" w:cs="Tahoma"/>
        </w:rPr>
        <w:t>cleaners or caretaker</w:t>
      </w:r>
      <w:r w:rsidR="00311CF0" w:rsidRPr="007F37F8">
        <w:rPr>
          <w:rFonts w:ascii="Tahoma" w:hAnsi="Tahoma" w:cs="Tahoma"/>
        </w:rPr>
        <w:t xml:space="preserve">s are also consulted, </w:t>
      </w:r>
      <w:r w:rsidR="0056284D" w:rsidRPr="007F37F8">
        <w:rPr>
          <w:rFonts w:ascii="Tahoma" w:hAnsi="Tahoma" w:cs="Tahoma"/>
        </w:rPr>
        <w:t xml:space="preserve">and that your draft is provided to key voluntary organisations which </w:t>
      </w:r>
      <w:proofErr w:type="gramStart"/>
      <w:r w:rsidR="0056284D" w:rsidRPr="007F37F8">
        <w:rPr>
          <w:rFonts w:ascii="Tahoma" w:hAnsi="Tahoma" w:cs="Tahoma"/>
        </w:rPr>
        <w:t>regularly use</w:t>
      </w:r>
      <w:proofErr w:type="gramEnd"/>
      <w:r w:rsidR="0056284D" w:rsidRPr="007F37F8">
        <w:rPr>
          <w:rFonts w:ascii="Tahoma" w:hAnsi="Tahoma" w:cs="Tahoma"/>
        </w:rPr>
        <w:t xml:space="preserve"> the hall so that any </w:t>
      </w:r>
      <w:r w:rsidR="006B20CF" w:rsidRPr="007F37F8">
        <w:rPr>
          <w:rFonts w:ascii="Tahoma" w:hAnsi="Tahoma" w:cs="Tahoma"/>
        </w:rPr>
        <w:t xml:space="preserve">points they raise can be taken on board before it is issued </w:t>
      </w:r>
      <w:r w:rsidR="001E30DF" w:rsidRPr="007F37F8">
        <w:rPr>
          <w:rFonts w:ascii="Tahoma" w:hAnsi="Tahoma" w:cs="Tahoma"/>
        </w:rPr>
        <w:t xml:space="preserve">to them </w:t>
      </w:r>
      <w:r w:rsidR="00CE5BCE" w:rsidRPr="007F37F8">
        <w:rPr>
          <w:rFonts w:ascii="Tahoma" w:hAnsi="Tahoma" w:cs="Tahoma"/>
        </w:rPr>
        <w:t>as a document to be observed a</w:t>
      </w:r>
      <w:r w:rsidR="006A4EAE" w:rsidRPr="007F37F8">
        <w:rPr>
          <w:rFonts w:ascii="Tahoma" w:hAnsi="Tahoma" w:cs="Tahoma"/>
        </w:rPr>
        <w:t xml:space="preserve">s part of </w:t>
      </w:r>
      <w:r w:rsidR="00CE5BCE" w:rsidRPr="007F37F8">
        <w:rPr>
          <w:rFonts w:ascii="Tahoma" w:hAnsi="Tahoma" w:cs="Tahoma"/>
        </w:rPr>
        <w:t xml:space="preserve">the Special Conditions of Hire. </w:t>
      </w:r>
    </w:p>
    <w:p w14:paraId="03F74775" w14:textId="5D27E63D" w:rsidR="00714FF5" w:rsidRPr="007F37F8" w:rsidRDefault="00714FF5">
      <w:pPr>
        <w:rPr>
          <w:rFonts w:ascii="Tahoma" w:hAnsi="Tahoma" w:cs="Tahoma"/>
        </w:rPr>
      </w:pPr>
      <w:r w:rsidRPr="007F37F8">
        <w:rPr>
          <w:rFonts w:ascii="Tahoma" w:hAnsi="Tahoma" w:cs="Tahoma"/>
        </w:rPr>
        <w:t xml:space="preserve">A key part of the risk assessment will be identifying “pinch points” </w:t>
      </w:r>
      <w:r w:rsidR="00EB490B" w:rsidRPr="007F37F8">
        <w:rPr>
          <w:rFonts w:ascii="Tahoma" w:hAnsi="Tahoma" w:cs="Tahoma"/>
        </w:rPr>
        <w:t xml:space="preserve">where people </w:t>
      </w:r>
      <w:r w:rsidR="00CF72E5" w:rsidRPr="007F37F8">
        <w:rPr>
          <w:rFonts w:ascii="Tahoma" w:hAnsi="Tahoma" w:cs="Tahoma"/>
        </w:rPr>
        <w:t xml:space="preserve">cannot maintain social distancing of 2 metres. Transient passing at a closer distance is less of a risk than remaining in a more confined space so, for example, a narrow corridor is less of a risk than a galley style kitchenette or a toilet area with limited circulation space between cubicles, </w:t>
      </w:r>
      <w:proofErr w:type="gramStart"/>
      <w:r w:rsidR="00CF72E5" w:rsidRPr="007F37F8">
        <w:rPr>
          <w:rFonts w:ascii="Tahoma" w:hAnsi="Tahoma" w:cs="Tahoma"/>
        </w:rPr>
        <w:t>basins</w:t>
      </w:r>
      <w:proofErr w:type="gramEnd"/>
      <w:r w:rsidR="00CF72E5" w:rsidRPr="007F37F8">
        <w:rPr>
          <w:rFonts w:ascii="Tahoma" w:hAnsi="Tahoma" w:cs="Tahoma"/>
        </w:rPr>
        <w:t xml:space="preserve"> and door, where people remain for longer. For areas which present a problem people may need to be asked to arrange a waiting system or adjust signage </w:t>
      </w:r>
      <w:proofErr w:type="gramStart"/>
      <w:r w:rsidR="007F37F8">
        <w:rPr>
          <w:rFonts w:ascii="Tahoma" w:hAnsi="Tahoma" w:cs="Tahoma"/>
        </w:rPr>
        <w:t>e.g.</w:t>
      </w:r>
      <w:proofErr w:type="gramEnd"/>
      <w:r w:rsidR="00CF72E5" w:rsidRPr="007F37F8">
        <w:rPr>
          <w:rFonts w:ascii="Tahoma" w:hAnsi="Tahoma" w:cs="Tahoma"/>
        </w:rPr>
        <w:t xml:space="preserve"> engaged/vacant</w:t>
      </w:r>
      <w:r w:rsidR="000C689C" w:rsidRPr="007F37F8">
        <w:rPr>
          <w:rFonts w:ascii="Tahoma" w:hAnsi="Tahoma" w:cs="Tahoma"/>
        </w:rPr>
        <w:t>.</w:t>
      </w:r>
    </w:p>
    <w:p w14:paraId="229ABE99" w14:textId="77777777" w:rsidR="006A4EAE" w:rsidRPr="007F37F8" w:rsidRDefault="006A4EAE">
      <w:pPr>
        <w:rPr>
          <w:rFonts w:ascii="Tahoma" w:hAnsi="Tahoma" w:cs="Tahoma"/>
        </w:rPr>
      </w:pPr>
      <w:r w:rsidRPr="007F37F8">
        <w:rPr>
          <w:rFonts w:ascii="Tahoma" w:hAnsi="Tahoma" w:cs="Tahoma"/>
        </w:rPr>
        <w:t xml:space="preserve">Important </w:t>
      </w:r>
      <w:r w:rsidR="00CE5BCE" w:rsidRPr="007F37F8">
        <w:rPr>
          <w:rFonts w:ascii="Tahoma" w:hAnsi="Tahoma" w:cs="Tahoma"/>
        </w:rPr>
        <w:t>Note</w:t>
      </w:r>
      <w:r w:rsidRPr="007F37F8">
        <w:rPr>
          <w:rFonts w:ascii="Tahoma" w:hAnsi="Tahoma" w:cs="Tahoma"/>
        </w:rPr>
        <w:t xml:space="preserve">s: </w:t>
      </w:r>
    </w:p>
    <w:p w14:paraId="5132B9A0" w14:textId="2314F7AC" w:rsidR="00CE5BCE" w:rsidRPr="007F37F8" w:rsidRDefault="006A4EAE" w:rsidP="006A4EA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F37F8">
        <w:rPr>
          <w:rFonts w:ascii="Tahoma" w:hAnsi="Tahoma" w:cs="Tahoma"/>
        </w:rPr>
        <w:t xml:space="preserve">The </w:t>
      </w:r>
      <w:r w:rsidR="007F37F8">
        <w:rPr>
          <w:rFonts w:ascii="Tahoma" w:hAnsi="Tahoma" w:cs="Tahoma"/>
        </w:rPr>
        <w:t>COVID-19</w:t>
      </w:r>
      <w:r w:rsidRPr="007F37F8">
        <w:rPr>
          <w:rFonts w:ascii="Tahoma" w:hAnsi="Tahoma" w:cs="Tahoma"/>
        </w:rPr>
        <w:t xml:space="preserve"> Risk Assessment </w:t>
      </w:r>
      <w:r w:rsidR="00CE5BCE" w:rsidRPr="007F37F8">
        <w:rPr>
          <w:rFonts w:ascii="Tahoma" w:hAnsi="Tahoma" w:cs="Tahoma"/>
        </w:rPr>
        <w:t>may need to be updated in the light of any new government advice that may be forthcoming.</w:t>
      </w:r>
      <w:r w:rsidR="001E30DF" w:rsidRPr="007F37F8">
        <w:rPr>
          <w:rFonts w:ascii="Tahoma" w:hAnsi="Tahoma" w:cs="Tahoma"/>
        </w:rPr>
        <w:t xml:space="preserve"> </w:t>
      </w:r>
    </w:p>
    <w:p w14:paraId="3819524D" w14:textId="78502ADF" w:rsidR="006A4EAE" w:rsidRPr="007F37F8" w:rsidRDefault="008D72C8" w:rsidP="006A4EA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F37F8">
        <w:rPr>
          <w:rFonts w:ascii="Tahoma" w:hAnsi="Tahoma" w:cs="Tahoma"/>
        </w:rPr>
        <w:t>This docume</w:t>
      </w:r>
      <w:r w:rsidR="006F1972" w:rsidRPr="007F37F8">
        <w:rPr>
          <w:rFonts w:ascii="Tahoma" w:hAnsi="Tahoma" w:cs="Tahoma"/>
        </w:rPr>
        <w:t>nt should be read in conjunction with relevant legislation and guidance issued by government and local authorities. (Links to some key documents are provided in the reference section)</w:t>
      </w:r>
    </w:p>
    <w:p w14:paraId="3689B143" w14:textId="608B0700" w:rsidR="006F1972" w:rsidRPr="007F37F8" w:rsidRDefault="006F1972" w:rsidP="006A4EA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F37F8">
        <w:rPr>
          <w:rFonts w:ascii="Tahoma" w:hAnsi="Tahoma" w:cs="Tahoma"/>
        </w:rPr>
        <w:t>This d</w:t>
      </w:r>
      <w:r w:rsidR="0058028A" w:rsidRPr="007F37F8">
        <w:rPr>
          <w:rFonts w:ascii="Tahoma" w:hAnsi="Tahoma" w:cs="Tahoma"/>
        </w:rPr>
        <w:t xml:space="preserve">ocument is not intended to be </w:t>
      </w:r>
      <w:proofErr w:type="gramStart"/>
      <w:r w:rsidR="0058028A" w:rsidRPr="007F37F8">
        <w:rPr>
          <w:rFonts w:ascii="Tahoma" w:hAnsi="Tahoma" w:cs="Tahoma"/>
        </w:rPr>
        <w:t>comprehensive</w:t>
      </w:r>
      <w:proofErr w:type="gramEnd"/>
      <w:r w:rsidR="0058028A" w:rsidRPr="007F37F8">
        <w:rPr>
          <w:rFonts w:ascii="Tahoma" w:hAnsi="Tahoma" w:cs="Tahoma"/>
        </w:rPr>
        <w:t xml:space="preserve"> and ACRE cannot be held responsible for any errors or omissions, factual or other</w:t>
      </w:r>
      <w:r w:rsidR="007901EF" w:rsidRPr="007F37F8">
        <w:rPr>
          <w:rFonts w:ascii="Tahoma" w:hAnsi="Tahoma" w:cs="Tahoma"/>
        </w:rPr>
        <w:t>wise, arising from reliance on it. It is not a substitute for independent professional and/or legal advice.</w:t>
      </w:r>
    </w:p>
    <w:p w14:paraId="223C2751" w14:textId="6D1374F3" w:rsidR="009F37FC" w:rsidRPr="007F37F8" w:rsidRDefault="009F37FC" w:rsidP="009F37FC">
      <w:pPr>
        <w:rPr>
          <w:rFonts w:ascii="Tahoma" w:hAnsi="Tahoma" w:cs="Tahoma"/>
        </w:rPr>
      </w:pPr>
      <w:r w:rsidRPr="007F37F8">
        <w:rPr>
          <w:rFonts w:ascii="Tahoma" w:hAnsi="Tahoma" w:cs="Tahoma"/>
        </w:rPr>
        <w:t>The potential mitigations are in three categories colour coded as follows:</w:t>
      </w:r>
    </w:p>
    <w:p w14:paraId="1E7A8C02" w14:textId="05D15190" w:rsidR="009F37FC" w:rsidRPr="007F37F8" w:rsidRDefault="00F81272" w:rsidP="009F37FC">
      <w:pPr>
        <w:rPr>
          <w:rFonts w:ascii="Tahoma" w:hAnsi="Tahoma" w:cs="Tahoma"/>
          <w:color w:val="C00000"/>
        </w:rPr>
      </w:pPr>
      <w:r w:rsidRPr="007F37F8">
        <w:rPr>
          <w:rFonts w:ascii="Tahoma" w:hAnsi="Tahoma" w:cs="Tahoma"/>
        </w:rPr>
        <w:t xml:space="preserve">Red – </w:t>
      </w:r>
      <w:r w:rsidRPr="007F37F8">
        <w:rPr>
          <w:rFonts w:ascii="Tahoma" w:hAnsi="Tahoma" w:cs="Tahoma"/>
          <w:b/>
          <w:bCs/>
          <w:color w:val="C00000"/>
        </w:rPr>
        <w:t>Actions based on Government advice (</w:t>
      </w:r>
      <w:proofErr w:type="gramStart"/>
      <w:r w:rsidR="007F37F8">
        <w:rPr>
          <w:rFonts w:ascii="Tahoma" w:hAnsi="Tahoma" w:cs="Tahoma"/>
          <w:b/>
          <w:bCs/>
          <w:color w:val="C00000"/>
        </w:rPr>
        <w:t>i.e.</w:t>
      </w:r>
      <w:proofErr w:type="gramEnd"/>
      <w:r w:rsidRPr="007F37F8">
        <w:rPr>
          <w:rFonts w:ascii="Tahoma" w:hAnsi="Tahoma" w:cs="Tahoma"/>
          <w:b/>
          <w:bCs/>
          <w:color w:val="C00000"/>
        </w:rPr>
        <w:t xml:space="preserve"> should be considered mandatory)</w:t>
      </w:r>
    </w:p>
    <w:p w14:paraId="798BFF14" w14:textId="55834470" w:rsidR="00F81272" w:rsidRPr="007F37F8" w:rsidRDefault="00F81272" w:rsidP="009F37FC">
      <w:pPr>
        <w:rPr>
          <w:rFonts w:ascii="Tahoma" w:hAnsi="Tahoma" w:cs="Tahoma"/>
        </w:rPr>
      </w:pPr>
      <w:r w:rsidRPr="007F37F8">
        <w:rPr>
          <w:rFonts w:ascii="Tahoma" w:hAnsi="Tahoma" w:cs="Tahoma"/>
        </w:rPr>
        <w:t xml:space="preserve">Orange – </w:t>
      </w:r>
      <w:r w:rsidRPr="007F37F8">
        <w:rPr>
          <w:rFonts w:ascii="Tahoma" w:hAnsi="Tahoma" w:cs="Tahoma"/>
          <w:b/>
          <w:bCs/>
          <w:color w:val="ED7D31" w:themeColor="accent2"/>
        </w:rPr>
        <w:t xml:space="preserve">Actions that are strongly </w:t>
      </w:r>
      <w:proofErr w:type="gramStart"/>
      <w:r w:rsidRPr="007F37F8">
        <w:rPr>
          <w:rFonts w:ascii="Tahoma" w:hAnsi="Tahoma" w:cs="Tahoma"/>
          <w:b/>
          <w:bCs/>
          <w:color w:val="ED7D31" w:themeColor="accent2"/>
        </w:rPr>
        <w:t>recommended</w:t>
      </w:r>
      <w:proofErr w:type="gramEnd"/>
    </w:p>
    <w:p w14:paraId="27E55C26" w14:textId="58B65466" w:rsidR="00B1388B" w:rsidRDefault="00F81272" w:rsidP="009F37FC">
      <w:pPr>
        <w:rPr>
          <w:rFonts w:ascii="Tahoma" w:hAnsi="Tahoma" w:cs="Tahoma"/>
          <w:b/>
          <w:bCs/>
          <w:color w:val="70AD47" w:themeColor="accent6"/>
        </w:rPr>
      </w:pPr>
      <w:r w:rsidRPr="007F37F8">
        <w:rPr>
          <w:rFonts w:ascii="Tahoma" w:hAnsi="Tahoma" w:cs="Tahoma"/>
        </w:rPr>
        <w:t xml:space="preserve">Green – </w:t>
      </w:r>
      <w:r w:rsidRPr="007F37F8">
        <w:rPr>
          <w:rFonts w:ascii="Tahoma" w:hAnsi="Tahoma" w:cs="Tahoma"/>
          <w:b/>
          <w:bCs/>
          <w:color w:val="70AD47" w:themeColor="accent6"/>
        </w:rPr>
        <w:t xml:space="preserve">Actions that you might like to </w:t>
      </w:r>
      <w:proofErr w:type="gramStart"/>
      <w:r w:rsidRPr="007F37F8">
        <w:rPr>
          <w:rFonts w:ascii="Tahoma" w:hAnsi="Tahoma" w:cs="Tahoma"/>
          <w:b/>
          <w:bCs/>
          <w:color w:val="70AD47" w:themeColor="accent6"/>
        </w:rPr>
        <w:t>consider</w:t>
      </w:r>
      <w:proofErr w:type="gramEnd"/>
    </w:p>
    <w:p w14:paraId="65D0A5B1" w14:textId="107172F0" w:rsidR="00C67019" w:rsidRDefault="00C67019" w:rsidP="009F37FC">
      <w:pPr>
        <w:rPr>
          <w:rFonts w:ascii="Tahoma" w:hAnsi="Tahoma" w:cs="Tahoma"/>
          <w:b/>
          <w:bCs/>
          <w:color w:val="70AD47" w:themeColor="accent6"/>
        </w:rPr>
      </w:pPr>
    </w:p>
    <w:p w14:paraId="6B53096C" w14:textId="1819EBE3" w:rsidR="00C67019" w:rsidRPr="00C67019" w:rsidRDefault="00C67019" w:rsidP="009F37FC">
      <w:pPr>
        <w:rPr>
          <w:rFonts w:ascii="Tahoma" w:hAnsi="Tahoma" w:cs="Tahoma"/>
          <w:b/>
          <w:bCs/>
        </w:rPr>
      </w:pPr>
      <w:r w:rsidRPr="00C67019">
        <w:rPr>
          <w:rFonts w:ascii="Tahoma" w:hAnsi="Tahoma" w:cs="Tahoma"/>
          <w:b/>
          <w:bCs/>
        </w:rPr>
        <w:t>Issue 2 – updated to reflect latest issue of government guidance</w:t>
      </w:r>
      <w:r>
        <w:rPr>
          <w:rFonts w:ascii="Tahoma" w:hAnsi="Tahoma" w:cs="Tahoma"/>
          <w:b/>
          <w:bCs/>
        </w:rPr>
        <w:t xml:space="preserve"> and re-opening of club room.  Key changes are changed capacity limits, more rigorous specification of spacing and interaction.</w:t>
      </w:r>
    </w:p>
    <w:p w14:paraId="606B3551" w14:textId="6FFEA627" w:rsidR="00B1388B" w:rsidRPr="007F37F8" w:rsidRDefault="00B1388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283"/>
        <w:gridCol w:w="3538"/>
        <w:gridCol w:w="3463"/>
      </w:tblGrid>
      <w:tr w:rsidR="009E1231" w:rsidRPr="007F37F8" w14:paraId="639894D9" w14:textId="77777777" w:rsidTr="00183CC3">
        <w:tc>
          <w:tcPr>
            <w:tcW w:w="3664" w:type="dxa"/>
          </w:tcPr>
          <w:p w14:paraId="716287DF" w14:textId="7818116E" w:rsidR="00183CC3" w:rsidRPr="007F37F8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>Area</w:t>
            </w:r>
            <w:r w:rsidR="00967630" w:rsidRPr="007F37F8">
              <w:rPr>
                <w:rFonts w:ascii="Tahoma" w:hAnsi="Tahoma" w:cs="Tahoma"/>
                <w:b/>
                <w:bCs/>
              </w:rPr>
              <w:t xml:space="preserve"> or </w:t>
            </w:r>
            <w:r w:rsidR="006C3905" w:rsidRPr="007F37F8">
              <w:rPr>
                <w:rFonts w:ascii="Tahoma" w:hAnsi="Tahoma" w:cs="Tahoma"/>
                <w:b/>
                <w:bCs/>
              </w:rPr>
              <w:t>People at</w:t>
            </w:r>
            <w:r w:rsidRPr="007F37F8">
              <w:rPr>
                <w:rFonts w:ascii="Tahoma" w:hAnsi="Tahoma" w:cs="Tahoma"/>
                <w:b/>
                <w:bCs/>
              </w:rPr>
              <w:t xml:space="preserve"> Risk</w:t>
            </w:r>
          </w:p>
        </w:tc>
        <w:tc>
          <w:tcPr>
            <w:tcW w:w="3283" w:type="dxa"/>
          </w:tcPr>
          <w:p w14:paraId="59842544" w14:textId="5B54B4B6" w:rsidR="00183CC3" w:rsidRPr="007F37F8" w:rsidRDefault="00E531DA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>Risk identified</w:t>
            </w:r>
          </w:p>
        </w:tc>
        <w:tc>
          <w:tcPr>
            <w:tcW w:w="3538" w:type="dxa"/>
          </w:tcPr>
          <w:p w14:paraId="6C036727" w14:textId="03471884" w:rsidR="00183CC3" w:rsidRPr="007F37F8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>Actions to take to mitigate risk</w:t>
            </w:r>
          </w:p>
        </w:tc>
        <w:tc>
          <w:tcPr>
            <w:tcW w:w="3463" w:type="dxa"/>
          </w:tcPr>
          <w:p w14:paraId="599927CC" w14:textId="494FB3E7" w:rsidR="00183CC3" w:rsidRPr="007F37F8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>Notes</w:t>
            </w:r>
          </w:p>
        </w:tc>
      </w:tr>
      <w:tr w:rsidR="009E1231" w:rsidRPr="007F37F8" w14:paraId="3AEEA1B3" w14:textId="77777777" w:rsidTr="00183CC3">
        <w:tc>
          <w:tcPr>
            <w:tcW w:w="3664" w:type="dxa"/>
          </w:tcPr>
          <w:p w14:paraId="6F933D91" w14:textId="60E6938B" w:rsidR="00183CC3" w:rsidRPr="007F37F8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>Staff</w:t>
            </w:r>
            <w:r w:rsidR="006C3905" w:rsidRPr="007F37F8">
              <w:rPr>
                <w:rFonts w:ascii="Tahoma" w:hAnsi="Tahoma" w:cs="Tahoma"/>
                <w:b/>
                <w:bCs/>
              </w:rPr>
              <w:t xml:space="preserve">, </w:t>
            </w:r>
            <w:proofErr w:type="gramStart"/>
            <w:r w:rsidR="006C3905" w:rsidRPr="007F37F8">
              <w:rPr>
                <w:rFonts w:ascii="Tahoma" w:hAnsi="Tahoma" w:cs="Tahoma"/>
                <w:b/>
                <w:bCs/>
              </w:rPr>
              <w:t>contractors</w:t>
            </w:r>
            <w:proofErr w:type="gramEnd"/>
            <w:r w:rsidRPr="007F37F8">
              <w:rPr>
                <w:rFonts w:ascii="Tahoma" w:hAnsi="Tahoma" w:cs="Tahoma"/>
                <w:b/>
                <w:bCs/>
              </w:rPr>
              <w:t xml:space="preserve"> </w:t>
            </w:r>
            <w:r w:rsidR="001D08E8" w:rsidRPr="007F37F8">
              <w:rPr>
                <w:rFonts w:ascii="Tahoma" w:hAnsi="Tahoma" w:cs="Tahoma"/>
                <w:b/>
                <w:bCs/>
              </w:rPr>
              <w:t xml:space="preserve">and volunteers </w:t>
            </w:r>
            <w:r w:rsidRPr="007F37F8">
              <w:rPr>
                <w:rFonts w:ascii="Tahoma" w:hAnsi="Tahoma" w:cs="Tahoma"/>
                <w:b/>
                <w:bCs/>
              </w:rPr>
              <w:t xml:space="preserve">– </w:t>
            </w:r>
            <w:r w:rsidRPr="007F37F8">
              <w:rPr>
                <w:rFonts w:ascii="Tahoma" w:hAnsi="Tahoma" w:cs="Tahoma"/>
              </w:rPr>
              <w:t xml:space="preserve">Identify what work activity or situations might cause transmission of the </w:t>
            </w:r>
            <w:r w:rsidR="007F37F8" w:rsidRPr="007F37F8">
              <w:rPr>
                <w:rFonts w:ascii="Tahoma" w:hAnsi="Tahoma" w:cs="Tahoma"/>
              </w:rPr>
              <w:t>virus and</w:t>
            </w:r>
            <w:r w:rsidRPr="007F37F8">
              <w:rPr>
                <w:rFonts w:ascii="Tahoma" w:hAnsi="Tahoma" w:cs="Tahoma"/>
              </w:rPr>
              <w:t xml:space="preserve"> likelihood staff could be exposed</w:t>
            </w:r>
          </w:p>
        </w:tc>
        <w:tc>
          <w:tcPr>
            <w:tcW w:w="3283" w:type="dxa"/>
          </w:tcPr>
          <w:p w14:paraId="064D193C" w14:textId="5161C8C4" w:rsidR="00183CC3" w:rsidRPr="007F37F8" w:rsidRDefault="008E1A77" w:rsidP="009F37F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Anti-viral treatment of</w:t>
            </w:r>
            <w:r w:rsidR="00E95D27" w:rsidRPr="007F37F8">
              <w:rPr>
                <w:rFonts w:ascii="Tahoma" w:hAnsi="Tahoma" w:cs="Tahoma"/>
              </w:rPr>
              <w:t xml:space="preserve"> surfaces </w:t>
            </w:r>
            <w:r w:rsidR="00101B62" w:rsidRPr="007F37F8">
              <w:rPr>
                <w:rFonts w:ascii="Tahoma" w:hAnsi="Tahoma" w:cs="Tahoma"/>
              </w:rPr>
              <w:t>infected by people carrying the virus.</w:t>
            </w:r>
          </w:p>
          <w:p w14:paraId="76CF6AE5" w14:textId="77777777" w:rsidR="00101B62" w:rsidRPr="007F37F8" w:rsidRDefault="00101B62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Disposing of rubbish</w:t>
            </w:r>
            <w:r w:rsidR="00DF7F97" w:rsidRPr="007F37F8">
              <w:rPr>
                <w:rFonts w:ascii="Tahoma" w:hAnsi="Tahoma" w:cs="Tahoma"/>
              </w:rPr>
              <w:t xml:space="preserve"> containing tissues and cleaning cloths.</w:t>
            </w:r>
          </w:p>
          <w:p w14:paraId="34658932" w14:textId="28F0D3F5" w:rsidR="006C3905" w:rsidRPr="007F37F8" w:rsidRDefault="000511CE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Occasional </w:t>
            </w:r>
            <w:r w:rsidR="006C3905" w:rsidRPr="007F37F8">
              <w:rPr>
                <w:rFonts w:ascii="Tahoma" w:hAnsi="Tahoma" w:cs="Tahoma"/>
              </w:rPr>
              <w:t>Maintenance workers</w:t>
            </w:r>
            <w:r w:rsidRPr="007F37F8">
              <w:rPr>
                <w:rFonts w:ascii="Tahoma" w:hAnsi="Tahoma" w:cs="Tahoma"/>
              </w:rPr>
              <w:t>.</w:t>
            </w:r>
          </w:p>
        </w:tc>
        <w:tc>
          <w:tcPr>
            <w:tcW w:w="3538" w:type="dxa"/>
          </w:tcPr>
          <w:p w14:paraId="36377A3C" w14:textId="110A2177" w:rsidR="00164590" w:rsidRDefault="001A45D8" w:rsidP="009F37FC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7F37F8">
              <w:rPr>
                <w:rFonts w:ascii="Tahoma" w:hAnsi="Tahoma" w:cs="Tahoma"/>
                <w:b/>
                <w:bCs/>
                <w:color w:val="FF0000"/>
              </w:rPr>
              <w:t xml:space="preserve">Stay at home guidance if unwell at entrance and in Main Hall. </w:t>
            </w:r>
          </w:p>
          <w:p w14:paraId="4CB27A8B" w14:textId="77777777" w:rsidR="00164590" w:rsidRDefault="00164590" w:rsidP="009F37FC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  <w:p w14:paraId="479A50CA" w14:textId="5579A18D" w:rsidR="00183CC3" w:rsidRPr="007F37F8" w:rsidRDefault="00DF7F97" w:rsidP="009F37FC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7F37F8">
              <w:rPr>
                <w:rFonts w:ascii="Tahoma" w:hAnsi="Tahoma" w:cs="Tahoma"/>
                <w:b/>
                <w:bCs/>
                <w:color w:val="FF0000"/>
              </w:rPr>
              <w:t>Staff</w:t>
            </w:r>
            <w:r w:rsidR="001D08E8" w:rsidRPr="007F37F8">
              <w:rPr>
                <w:rFonts w:ascii="Tahoma" w:hAnsi="Tahoma" w:cs="Tahoma"/>
                <w:b/>
                <w:bCs/>
                <w:color w:val="FF0000"/>
              </w:rPr>
              <w:t xml:space="preserve">/volunteers </w:t>
            </w:r>
            <w:r w:rsidRPr="007F37F8">
              <w:rPr>
                <w:rFonts w:ascii="Tahoma" w:hAnsi="Tahoma" w:cs="Tahoma"/>
                <w:b/>
                <w:bCs/>
                <w:color w:val="FF0000"/>
              </w:rPr>
              <w:t xml:space="preserve">provided with protective overalls and </w:t>
            </w:r>
            <w:r w:rsidR="008E7C3C" w:rsidRPr="007F37F8">
              <w:rPr>
                <w:rFonts w:ascii="Tahoma" w:hAnsi="Tahoma" w:cs="Tahoma"/>
                <w:b/>
                <w:bCs/>
                <w:color w:val="FF0000"/>
              </w:rPr>
              <w:t xml:space="preserve">plastic or </w:t>
            </w:r>
            <w:r w:rsidRPr="007F37F8">
              <w:rPr>
                <w:rFonts w:ascii="Tahoma" w:hAnsi="Tahoma" w:cs="Tahoma"/>
                <w:b/>
                <w:bCs/>
                <w:color w:val="FF0000"/>
              </w:rPr>
              <w:t>rubber gloves</w:t>
            </w:r>
            <w:r w:rsidR="000D48C6" w:rsidRPr="007F37F8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0511CE" w:rsidRPr="007F37F8">
              <w:rPr>
                <w:rFonts w:ascii="Tahoma" w:hAnsi="Tahoma" w:cs="Tahoma"/>
                <w:b/>
                <w:bCs/>
                <w:color w:val="FF0000"/>
              </w:rPr>
              <w:t xml:space="preserve"> Contractors </w:t>
            </w:r>
            <w:r w:rsidR="00442913" w:rsidRPr="007F37F8">
              <w:rPr>
                <w:rFonts w:ascii="Tahoma" w:hAnsi="Tahoma" w:cs="Tahoma"/>
                <w:b/>
                <w:bCs/>
                <w:color w:val="FF0000"/>
              </w:rPr>
              <w:t xml:space="preserve">provide their own. </w:t>
            </w:r>
          </w:p>
          <w:p w14:paraId="7EADE3BA" w14:textId="01B86EFE" w:rsidR="00755459" w:rsidRPr="007F37F8" w:rsidRDefault="008E7C3C" w:rsidP="001A45D8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  <w:color w:val="FF0000"/>
              </w:rPr>
              <w:t xml:space="preserve">Staff </w:t>
            </w:r>
            <w:r w:rsidR="00164590">
              <w:rPr>
                <w:rFonts w:ascii="Tahoma" w:hAnsi="Tahoma" w:cs="Tahoma"/>
                <w:b/>
                <w:bCs/>
                <w:color w:val="FF0000"/>
              </w:rPr>
              <w:t xml:space="preserve">/ Volunteers </w:t>
            </w:r>
            <w:r w:rsidRPr="007F37F8">
              <w:rPr>
                <w:rFonts w:ascii="Tahoma" w:hAnsi="Tahoma" w:cs="Tahoma"/>
                <w:b/>
                <w:bCs/>
                <w:color w:val="FF0000"/>
              </w:rPr>
              <w:t xml:space="preserve">given </w:t>
            </w:r>
            <w:r w:rsidR="00164590">
              <w:rPr>
                <w:rFonts w:ascii="Tahoma" w:hAnsi="Tahoma" w:cs="Tahoma"/>
                <w:b/>
                <w:bCs/>
                <w:color w:val="FF0000"/>
              </w:rPr>
              <w:t xml:space="preserve">cleaning / PHE guidance </w:t>
            </w:r>
            <w:r w:rsidRPr="007F37F8">
              <w:rPr>
                <w:rFonts w:ascii="Tahoma" w:hAnsi="Tahoma" w:cs="Tahoma"/>
                <w:b/>
                <w:bCs/>
                <w:color w:val="FF0000"/>
              </w:rPr>
              <w:t>and PPE for use in the event deep cleaning is required.</w:t>
            </w:r>
          </w:p>
        </w:tc>
        <w:tc>
          <w:tcPr>
            <w:tcW w:w="3463" w:type="dxa"/>
          </w:tcPr>
          <w:p w14:paraId="700640BE" w14:textId="5F399AD4" w:rsidR="00183CC3" w:rsidRPr="007F37F8" w:rsidRDefault="00302BDC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Staff/volunteers may need guidance </w:t>
            </w:r>
            <w:r w:rsidR="00940345" w:rsidRPr="007F37F8">
              <w:rPr>
                <w:rFonts w:ascii="Tahoma" w:hAnsi="Tahoma" w:cs="Tahoma"/>
              </w:rPr>
              <w:t xml:space="preserve">as to </w:t>
            </w:r>
            <w:r w:rsidR="008E1A77">
              <w:rPr>
                <w:rFonts w:ascii="Tahoma" w:hAnsi="Tahoma" w:cs="Tahoma"/>
              </w:rPr>
              <w:t>anti-viral treatment</w:t>
            </w:r>
            <w:r w:rsidR="00940345" w:rsidRPr="007F37F8">
              <w:rPr>
                <w:rFonts w:ascii="Tahoma" w:hAnsi="Tahoma" w:cs="Tahoma"/>
              </w:rPr>
              <w:t xml:space="preserve">. For example, cloths should be used on light switches and electrical appliances rather than spray disinfectants, rubberised and glued surfaces </w:t>
            </w:r>
            <w:r w:rsidR="00DC6A55" w:rsidRPr="007F37F8">
              <w:rPr>
                <w:rFonts w:ascii="Tahoma" w:hAnsi="Tahoma" w:cs="Tahoma"/>
              </w:rPr>
              <w:t>can become damaged by use of</w:t>
            </w:r>
            <w:r w:rsidR="00940345" w:rsidRPr="007F37F8">
              <w:rPr>
                <w:rFonts w:ascii="Tahoma" w:hAnsi="Tahoma" w:cs="Tahoma"/>
              </w:rPr>
              <w:t xml:space="preserve"> spray disinfectant too frequently</w:t>
            </w:r>
            <w:r w:rsidR="00DC6A55" w:rsidRPr="007F37F8">
              <w:rPr>
                <w:rFonts w:ascii="Tahoma" w:hAnsi="Tahoma" w:cs="Tahoma"/>
              </w:rPr>
              <w:t>.</w:t>
            </w:r>
          </w:p>
        </w:tc>
      </w:tr>
      <w:tr w:rsidR="00164590" w:rsidRPr="007F37F8" w14:paraId="78C5261E" w14:textId="77777777" w:rsidTr="00183CC3">
        <w:tc>
          <w:tcPr>
            <w:tcW w:w="3664" w:type="dxa"/>
          </w:tcPr>
          <w:p w14:paraId="4269B473" w14:textId="50152001" w:rsidR="00164590" w:rsidRPr="007F37F8" w:rsidRDefault="00164590" w:rsidP="009F37FC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</w:rPr>
              <w:t xml:space="preserve">Staff, </w:t>
            </w:r>
            <w:proofErr w:type="gramStart"/>
            <w:r w:rsidRPr="007F37F8">
              <w:rPr>
                <w:rFonts w:ascii="Tahoma" w:hAnsi="Tahoma" w:cs="Tahoma"/>
                <w:b/>
                <w:bCs/>
              </w:rPr>
              <w:t>contractors  and</w:t>
            </w:r>
            <w:proofErr w:type="gramEnd"/>
            <w:r w:rsidRPr="007F37F8">
              <w:rPr>
                <w:rFonts w:ascii="Tahoma" w:hAnsi="Tahoma" w:cs="Tahoma"/>
                <w:b/>
                <w:bCs/>
              </w:rPr>
              <w:t xml:space="preserve"> volunteers</w:t>
            </w:r>
          </w:p>
        </w:tc>
        <w:tc>
          <w:tcPr>
            <w:tcW w:w="3283" w:type="dxa"/>
          </w:tcPr>
          <w:p w14:paraId="6C3C6BD4" w14:textId="48A4D31D" w:rsidR="00164590" w:rsidRPr="007F37F8" w:rsidRDefault="00164590" w:rsidP="009F37F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Hall user diagnosed with Covid-19</w:t>
            </w:r>
          </w:p>
        </w:tc>
        <w:tc>
          <w:tcPr>
            <w:tcW w:w="3538" w:type="dxa"/>
          </w:tcPr>
          <w:p w14:paraId="18298B49" w14:textId="24DED3AC" w:rsidR="00164590" w:rsidRDefault="00164590" w:rsidP="001645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Premises closed until d</w:t>
            </w:r>
            <w:r w:rsidRPr="007F37F8">
              <w:rPr>
                <w:rFonts w:ascii="Tahoma" w:hAnsi="Tahoma" w:cs="Tahoma"/>
              </w:rPr>
              <w:t xml:space="preserve">eep cleaning </w:t>
            </w:r>
            <w:r>
              <w:rPr>
                <w:rFonts w:ascii="Tahoma" w:hAnsi="Tahoma" w:cs="Tahoma"/>
              </w:rPr>
              <w:t xml:space="preserve">undertaken </w:t>
            </w:r>
            <w:r w:rsidRPr="007F37F8">
              <w:rPr>
                <w:rFonts w:ascii="Tahoma" w:hAnsi="Tahoma" w:cs="Tahoma"/>
              </w:rPr>
              <w:t xml:space="preserve">if someone </w:t>
            </w:r>
            <w:r>
              <w:rPr>
                <w:rFonts w:ascii="Tahoma" w:hAnsi="Tahoma" w:cs="Tahoma"/>
              </w:rPr>
              <w:t xml:space="preserve">that has used the hall subsequently </w:t>
            </w:r>
            <w:r w:rsidRPr="007F37F8">
              <w:rPr>
                <w:rFonts w:ascii="Tahoma" w:hAnsi="Tahoma" w:cs="Tahoma"/>
              </w:rPr>
              <w:t>falls ill with CV-19.</w:t>
            </w:r>
          </w:p>
          <w:p w14:paraId="136B28D5" w14:textId="77777777" w:rsidR="00164590" w:rsidRDefault="00164590" w:rsidP="00164590">
            <w:pPr>
              <w:rPr>
                <w:rFonts w:ascii="Tahoma" w:hAnsi="Tahoma" w:cs="Tahoma"/>
              </w:rPr>
            </w:pPr>
          </w:p>
          <w:p w14:paraId="4D7D8AB7" w14:textId="07D4BDEA" w:rsidR="00164590" w:rsidRDefault="00164590" w:rsidP="001645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Rental conditions for all hirers to maintain track and trace for all users and immediately report to booking clerk if positive </w:t>
            </w:r>
            <w:proofErr w:type="gramStart"/>
            <w:r>
              <w:rPr>
                <w:rFonts w:ascii="Tahoma" w:hAnsi="Tahoma" w:cs="Tahoma"/>
              </w:rPr>
              <w:t>diagnosis</w:t>
            </w:r>
            <w:proofErr w:type="gramEnd"/>
          </w:p>
          <w:p w14:paraId="07866612" w14:textId="4A066C86" w:rsidR="00FC54A5" w:rsidRDefault="00FC54A5" w:rsidP="00164590">
            <w:pPr>
              <w:rPr>
                <w:rFonts w:ascii="Tahoma" w:hAnsi="Tahoma" w:cs="Tahoma"/>
              </w:rPr>
            </w:pPr>
          </w:p>
          <w:p w14:paraId="737E1C0E" w14:textId="501417F6" w:rsidR="00FC54A5" w:rsidRPr="007F37F8" w:rsidRDefault="00FC54A5" w:rsidP="001645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All hall users who could have been affected to be </w:t>
            </w:r>
            <w:proofErr w:type="gramStart"/>
            <w:r>
              <w:rPr>
                <w:rFonts w:ascii="Tahoma" w:hAnsi="Tahoma" w:cs="Tahoma"/>
              </w:rPr>
              <w:t>informed</w:t>
            </w:r>
            <w:proofErr w:type="gramEnd"/>
          </w:p>
          <w:p w14:paraId="65018BDD" w14:textId="77777777" w:rsidR="00164590" w:rsidRPr="007F37F8" w:rsidRDefault="00164590" w:rsidP="009F37FC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3463" w:type="dxa"/>
          </w:tcPr>
          <w:p w14:paraId="075F9433" w14:textId="7BD63634" w:rsidR="00164590" w:rsidRPr="007F37F8" w:rsidRDefault="00164590" w:rsidP="009F37F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Deep cleaning process needs to be defined</w:t>
            </w:r>
          </w:p>
        </w:tc>
      </w:tr>
      <w:tr w:rsidR="009E1231" w:rsidRPr="007F37F8" w14:paraId="60040376" w14:textId="77777777" w:rsidTr="00183CC3">
        <w:tc>
          <w:tcPr>
            <w:tcW w:w="3664" w:type="dxa"/>
          </w:tcPr>
          <w:p w14:paraId="6FBE206C" w14:textId="73AC0EC4" w:rsidR="00183CC3" w:rsidRPr="007F37F8" w:rsidRDefault="00183CC3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  <w:b/>
                <w:bCs/>
              </w:rPr>
              <w:lastRenderedPageBreak/>
              <w:t>Staff</w:t>
            </w:r>
            <w:r w:rsidR="001A45D8" w:rsidRPr="007F37F8">
              <w:rPr>
                <w:rFonts w:ascii="Tahoma" w:hAnsi="Tahoma" w:cs="Tahoma"/>
                <w:b/>
                <w:bCs/>
              </w:rPr>
              <w:t xml:space="preserve">, </w:t>
            </w:r>
            <w:proofErr w:type="gramStart"/>
            <w:r w:rsidR="001A45D8" w:rsidRPr="007F37F8">
              <w:rPr>
                <w:rFonts w:ascii="Tahoma" w:hAnsi="Tahoma" w:cs="Tahoma"/>
                <w:b/>
                <w:bCs/>
              </w:rPr>
              <w:t>contractors</w:t>
            </w:r>
            <w:r w:rsidRPr="007F37F8">
              <w:rPr>
                <w:rFonts w:ascii="Tahoma" w:hAnsi="Tahoma" w:cs="Tahoma"/>
                <w:b/>
                <w:bCs/>
              </w:rPr>
              <w:t xml:space="preserve"> </w:t>
            </w:r>
            <w:r w:rsidR="001D08E8" w:rsidRPr="007F37F8">
              <w:rPr>
                <w:rFonts w:ascii="Tahoma" w:hAnsi="Tahoma" w:cs="Tahoma"/>
                <w:b/>
                <w:bCs/>
              </w:rPr>
              <w:t xml:space="preserve"> and</w:t>
            </w:r>
            <w:proofErr w:type="gramEnd"/>
            <w:r w:rsidR="001D08E8" w:rsidRPr="007F37F8">
              <w:rPr>
                <w:rFonts w:ascii="Tahoma" w:hAnsi="Tahoma" w:cs="Tahoma"/>
                <w:b/>
                <w:bCs/>
              </w:rPr>
              <w:t xml:space="preserve"> volunteers</w:t>
            </w:r>
          </w:p>
        </w:tc>
        <w:tc>
          <w:tcPr>
            <w:tcW w:w="3283" w:type="dxa"/>
          </w:tcPr>
          <w:p w14:paraId="2D0D61EC" w14:textId="6A06A676" w:rsidR="00183CC3" w:rsidRPr="007F37F8" w:rsidRDefault="00E531DA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Staff</w:t>
            </w:r>
            <w:r w:rsidR="0009717A" w:rsidRPr="007F37F8">
              <w:rPr>
                <w:rFonts w:ascii="Tahoma" w:hAnsi="Tahoma" w:cs="Tahoma"/>
              </w:rPr>
              <w:t xml:space="preserve">/volunteers </w:t>
            </w:r>
            <w:r w:rsidRPr="007F37F8">
              <w:rPr>
                <w:rFonts w:ascii="Tahoma" w:hAnsi="Tahoma" w:cs="Tahoma"/>
              </w:rPr>
              <w:t xml:space="preserve">who are either extremely vulnerable </w:t>
            </w:r>
            <w:r w:rsidR="004C5370" w:rsidRPr="007F37F8">
              <w:rPr>
                <w:rFonts w:ascii="Tahoma" w:hAnsi="Tahoma" w:cs="Tahoma"/>
              </w:rPr>
              <w:t xml:space="preserve">or over 70. </w:t>
            </w:r>
          </w:p>
          <w:p w14:paraId="4F683337" w14:textId="587D7C62" w:rsidR="004C5370" w:rsidRPr="007F37F8" w:rsidRDefault="0009717A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</w:t>
            </w:r>
            <w:r w:rsidR="004C5370" w:rsidRPr="007F37F8">
              <w:rPr>
                <w:rFonts w:ascii="Tahoma" w:hAnsi="Tahoma" w:cs="Tahoma"/>
              </w:rPr>
              <w:t xml:space="preserve">taff </w:t>
            </w:r>
            <w:r w:rsidRPr="007F37F8">
              <w:rPr>
                <w:rFonts w:ascii="Tahoma" w:hAnsi="Tahoma" w:cs="Tahoma"/>
              </w:rPr>
              <w:t xml:space="preserve">or volunteers </w:t>
            </w:r>
            <w:r w:rsidR="00636148" w:rsidRPr="007F37F8">
              <w:rPr>
                <w:rFonts w:ascii="Tahoma" w:hAnsi="Tahoma" w:cs="Tahoma"/>
              </w:rPr>
              <w:t>carrying out cleaning</w:t>
            </w:r>
            <w:r w:rsidR="0047163E" w:rsidRPr="007F37F8">
              <w:rPr>
                <w:rFonts w:ascii="Tahoma" w:hAnsi="Tahoma" w:cs="Tahoma"/>
              </w:rPr>
              <w:t>,</w:t>
            </w:r>
            <w:r w:rsidR="00636148" w:rsidRPr="007F37F8">
              <w:rPr>
                <w:rFonts w:ascii="Tahoma" w:hAnsi="Tahoma" w:cs="Tahoma"/>
              </w:rPr>
              <w:t xml:space="preserve"> </w:t>
            </w:r>
            <w:r w:rsidR="008E1A77">
              <w:rPr>
                <w:rFonts w:ascii="Tahoma" w:hAnsi="Tahoma" w:cs="Tahoma"/>
              </w:rPr>
              <w:t xml:space="preserve">anti-viral treatment, </w:t>
            </w:r>
            <w:proofErr w:type="gramStart"/>
            <w:r w:rsidR="00636148" w:rsidRPr="007F37F8">
              <w:rPr>
                <w:rFonts w:ascii="Tahoma" w:hAnsi="Tahoma" w:cs="Tahoma"/>
              </w:rPr>
              <w:t>caretaking</w:t>
            </w:r>
            <w:proofErr w:type="gramEnd"/>
            <w:r w:rsidR="00636148" w:rsidRPr="007F37F8">
              <w:rPr>
                <w:rFonts w:ascii="Tahoma" w:hAnsi="Tahoma" w:cs="Tahoma"/>
              </w:rPr>
              <w:t xml:space="preserve"> or </w:t>
            </w:r>
            <w:r w:rsidR="0047163E" w:rsidRPr="007F37F8">
              <w:rPr>
                <w:rFonts w:ascii="Tahoma" w:hAnsi="Tahoma" w:cs="Tahoma"/>
              </w:rPr>
              <w:t xml:space="preserve">some </w:t>
            </w:r>
            <w:r w:rsidR="00585014" w:rsidRPr="007F37F8">
              <w:rPr>
                <w:rFonts w:ascii="Tahoma" w:hAnsi="Tahoma" w:cs="Tahoma"/>
              </w:rPr>
              <w:t xml:space="preserve">internal </w:t>
            </w:r>
            <w:r w:rsidR="00636148" w:rsidRPr="007F37F8">
              <w:rPr>
                <w:rFonts w:ascii="Tahoma" w:hAnsi="Tahoma" w:cs="Tahoma"/>
              </w:rPr>
              <w:t xml:space="preserve">maintenance </w:t>
            </w:r>
            <w:r w:rsidR="00585014" w:rsidRPr="007F37F8">
              <w:rPr>
                <w:rFonts w:ascii="Tahoma" w:hAnsi="Tahoma" w:cs="Tahoma"/>
              </w:rPr>
              <w:t xml:space="preserve">tasks </w:t>
            </w:r>
            <w:r w:rsidR="004C5370" w:rsidRPr="007F37F8">
              <w:rPr>
                <w:rFonts w:ascii="Tahoma" w:hAnsi="Tahoma" w:cs="Tahoma"/>
              </w:rPr>
              <w:t xml:space="preserve">could be exposed </w:t>
            </w:r>
            <w:r w:rsidR="000D238E" w:rsidRPr="007F37F8">
              <w:rPr>
                <w:rFonts w:ascii="Tahoma" w:hAnsi="Tahoma" w:cs="Tahoma"/>
              </w:rPr>
              <w:t>if a person carrying the virus has entered the premises or falls ill</w:t>
            </w:r>
            <w:r w:rsidR="00E95D27" w:rsidRPr="007F37F8">
              <w:rPr>
                <w:rFonts w:ascii="Tahoma" w:hAnsi="Tahoma" w:cs="Tahoma"/>
              </w:rPr>
              <w:t xml:space="preserve">. </w:t>
            </w:r>
          </w:p>
          <w:p w14:paraId="2B7AE844" w14:textId="77777777" w:rsidR="001A45D8" w:rsidRPr="007F37F8" w:rsidRDefault="001A45D8" w:rsidP="009F37FC">
            <w:pPr>
              <w:rPr>
                <w:rFonts w:ascii="Tahoma" w:hAnsi="Tahoma" w:cs="Tahoma"/>
              </w:rPr>
            </w:pPr>
          </w:p>
          <w:p w14:paraId="0AF25FFD" w14:textId="77777777" w:rsidR="00924FE2" w:rsidRPr="007F37F8" w:rsidRDefault="00924FE2" w:rsidP="009F37FC">
            <w:pPr>
              <w:rPr>
                <w:rFonts w:ascii="Tahoma" w:hAnsi="Tahoma" w:cs="Tahoma"/>
              </w:rPr>
            </w:pPr>
          </w:p>
          <w:p w14:paraId="6961A5F4" w14:textId="77777777" w:rsidR="00924FE2" w:rsidRPr="007F37F8" w:rsidRDefault="00924FE2" w:rsidP="009F37FC">
            <w:pPr>
              <w:rPr>
                <w:rFonts w:ascii="Tahoma" w:hAnsi="Tahoma" w:cs="Tahoma"/>
              </w:rPr>
            </w:pPr>
          </w:p>
          <w:p w14:paraId="57FC07AB" w14:textId="77777777" w:rsidR="00547989" w:rsidRPr="007F37F8" w:rsidRDefault="00547989" w:rsidP="009F37FC">
            <w:pPr>
              <w:rPr>
                <w:rFonts w:ascii="Tahoma" w:hAnsi="Tahoma" w:cs="Tahoma"/>
              </w:rPr>
            </w:pPr>
          </w:p>
          <w:p w14:paraId="196B0470" w14:textId="0067A66C" w:rsidR="00510A4C" w:rsidRPr="007F37F8" w:rsidRDefault="00510A4C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Mental stress from handling the </w:t>
            </w:r>
            <w:r w:rsidR="00547989" w:rsidRPr="007F37F8">
              <w:rPr>
                <w:rFonts w:ascii="Tahoma" w:hAnsi="Tahoma" w:cs="Tahoma"/>
              </w:rPr>
              <w:t xml:space="preserve">new </w:t>
            </w:r>
            <w:r w:rsidRPr="007F37F8">
              <w:rPr>
                <w:rFonts w:ascii="Tahoma" w:hAnsi="Tahoma" w:cs="Tahoma"/>
              </w:rPr>
              <w:t>situation.</w:t>
            </w:r>
          </w:p>
        </w:tc>
        <w:tc>
          <w:tcPr>
            <w:tcW w:w="3538" w:type="dxa"/>
          </w:tcPr>
          <w:p w14:paraId="44B1482B" w14:textId="1CD462D5" w:rsidR="00924FE2" w:rsidRPr="007F37F8" w:rsidRDefault="00B06C88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 w:rsidRPr="00721082">
              <w:rPr>
                <w:rFonts w:ascii="Tahoma" w:hAnsi="Tahoma" w:cs="Tahoma"/>
                <w:b/>
                <w:bCs/>
                <w:color w:val="ED7D31" w:themeColor="accent2"/>
              </w:rPr>
              <w:t>Discuss</w:t>
            </w:r>
            <w:r w:rsidR="00636148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situation with s</w:t>
            </w:r>
            <w:r w:rsidR="001D08E8" w:rsidRPr="00721082">
              <w:rPr>
                <w:rFonts w:ascii="Tahoma" w:hAnsi="Tahoma" w:cs="Tahoma"/>
                <w:b/>
                <w:bCs/>
                <w:color w:val="ED7D31" w:themeColor="accent2"/>
              </w:rPr>
              <w:t>taff</w:t>
            </w:r>
            <w:r w:rsidR="00636148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/volunteers </w:t>
            </w:r>
            <w:r w:rsidR="001D08E8" w:rsidRPr="00721082">
              <w:rPr>
                <w:rFonts w:ascii="Tahoma" w:hAnsi="Tahoma" w:cs="Tahoma"/>
                <w:b/>
                <w:bCs/>
                <w:color w:val="ED7D31" w:themeColor="accent2"/>
              </w:rPr>
              <w:t>over 70</w:t>
            </w:r>
            <w:r w:rsidR="00636148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to identify whether </w:t>
            </w:r>
            <w:r w:rsidR="00D95DBE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provision of protective clothing </w:t>
            </w:r>
            <w:r w:rsidR="00585014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and cleaning surfaces </w:t>
            </w:r>
            <w:r w:rsidR="00393F18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before they work </w:t>
            </w:r>
            <w:r w:rsidR="00D95DBE" w:rsidRPr="00721082">
              <w:rPr>
                <w:rFonts w:ascii="Tahoma" w:hAnsi="Tahoma" w:cs="Tahoma"/>
                <w:b/>
                <w:bCs/>
                <w:color w:val="ED7D31" w:themeColor="accent2"/>
              </w:rPr>
              <w:t>is</w:t>
            </w:r>
            <w:r w:rsidR="00C81780" w:rsidRP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sufficient to mitigate their risks</w:t>
            </w:r>
            <w:r w:rsidR="0047163E" w:rsidRPr="00721082">
              <w:rPr>
                <w:rFonts w:ascii="Tahoma" w:hAnsi="Tahoma" w:cs="Tahoma"/>
                <w:b/>
                <w:bCs/>
                <w:color w:val="ED7D31" w:themeColor="accent2"/>
              </w:rPr>
              <w:t>, or whether they should cease such work for the time being.</w:t>
            </w:r>
            <w:r w:rsidR="0047163E" w:rsidRPr="007F37F8">
              <w:rPr>
                <w:rFonts w:ascii="Tahoma" w:hAnsi="Tahoma" w:cs="Tahoma"/>
                <w:b/>
                <w:bCs/>
                <w:color w:val="ED7D31" w:themeColor="accent2"/>
              </w:rPr>
              <w:t xml:space="preserve"> </w:t>
            </w:r>
          </w:p>
          <w:p w14:paraId="569A4AD6" w14:textId="77777777" w:rsidR="00FC54A5" w:rsidRDefault="00FC54A5" w:rsidP="00547989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</w:p>
          <w:p w14:paraId="6BEECB9D" w14:textId="3CFD25A7" w:rsidR="00C81780" w:rsidRPr="007F37F8" w:rsidRDefault="00510A4C" w:rsidP="00547989">
            <w:pPr>
              <w:rPr>
                <w:rFonts w:ascii="Tahoma" w:hAnsi="Tahoma" w:cs="Tahoma"/>
                <w:b/>
                <w:bCs/>
              </w:rPr>
            </w:pPr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 xml:space="preserve">Talk with staff, </w:t>
            </w:r>
            <w:proofErr w:type="gramStart"/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>trustees</w:t>
            </w:r>
            <w:proofErr w:type="gramEnd"/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 xml:space="preserve"> and volunteers regularly</w:t>
            </w:r>
            <w:r w:rsidR="00216C49" w:rsidRPr="007F37F8">
              <w:rPr>
                <w:rFonts w:ascii="Tahoma" w:hAnsi="Tahoma" w:cs="Tahoma"/>
                <w:b/>
                <w:bCs/>
                <w:color w:val="ED7D31" w:themeColor="accent2"/>
              </w:rPr>
              <w:t xml:space="preserve"> to see if arrangements are working. </w:t>
            </w:r>
          </w:p>
        </w:tc>
        <w:tc>
          <w:tcPr>
            <w:tcW w:w="3463" w:type="dxa"/>
          </w:tcPr>
          <w:p w14:paraId="5D5E005B" w14:textId="2FDED2BC" w:rsidR="00183CC3" w:rsidRPr="007F37F8" w:rsidRDefault="00393F18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Staff and volunteers will need to be warned immediately if </w:t>
            </w:r>
            <w:r w:rsidR="006D51ED" w:rsidRPr="007F37F8">
              <w:rPr>
                <w:rFonts w:ascii="Tahoma" w:hAnsi="Tahoma" w:cs="Tahoma"/>
              </w:rPr>
              <w:t xml:space="preserve">someone is tested positive for </w:t>
            </w:r>
            <w:r w:rsidR="007F37F8">
              <w:rPr>
                <w:rFonts w:ascii="Tahoma" w:hAnsi="Tahoma" w:cs="Tahoma"/>
              </w:rPr>
              <w:t>COVID-19</w:t>
            </w:r>
            <w:r w:rsidR="006D51ED" w:rsidRPr="007F37F8">
              <w:rPr>
                <w:rFonts w:ascii="Tahoma" w:hAnsi="Tahoma" w:cs="Tahoma"/>
              </w:rPr>
              <w:t xml:space="preserve"> who has been on the premises.</w:t>
            </w:r>
          </w:p>
          <w:p w14:paraId="7E8578FB" w14:textId="77777777" w:rsidR="00253EB0" w:rsidRPr="007F37F8" w:rsidRDefault="00253EB0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Details of a person’s medical condition must be kept confidential</w:t>
            </w:r>
            <w:r w:rsidR="00C7176D" w:rsidRPr="007F37F8">
              <w:rPr>
                <w:rFonts w:ascii="Tahoma" w:hAnsi="Tahoma" w:cs="Tahoma"/>
              </w:rPr>
              <w:t>, unless the employee/volunteer agrees it can be shared.</w:t>
            </w:r>
          </w:p>
          <w:p w14:paraId="2BD36E6D" w14:textId="77777777" w:rsidR="00216C49" w:rsidRPr="007F37F8" w:rsidRDefault="00216C49" w:rsidP="009F37FC">
            <w:pPr>
              <w:rPr>
                <w:rFonts w:ascii="Tahoma" w:hAnsi="Tahoma" w:cs="Tahoma"/>
              </w:rPr>
            </w:pPr>
          </w:p>
          <w:p w14:paraId="59A1B11F" w14:textId="77777777" w:rsidR="00216C49" w:rsidRPr="007F37F8" w:rsidRDefault="00216C49" w:rsidP="009F37FC">
            <w:pPr>
              <w:rPr>
                <w:rFonts w:ascii="Tahoma" w:hAnsi="Tahoma" w:cs="Tahoma"/>
              </w:rPr>
            </w:pPr>
          </w:p>
          <w:p w14:paraId="0DFD19BB" w14:textId="77777777" w:rsidR="00547989" w:rsidRPr="007F37F8" w:rsidRDefault="00547989" w:rsidP="009F37FC">
            <w:pPr>
              <w:rPr>
                <w:rFonts w:ascii="Tahoma" w:hAnsi="Tahoma" w:cs="Tahoma"/>
              </w:rPr>
            </w:pPr>
          </w:p>
          <w:p w14:paraId="430633F5" w14:textId="7ABF0A5A" w:rsidR="00510A4C" w:rsidRPr="007F37F8" w:rsidRDefault="00216C49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It is important people know they can raise concerns.</w:t>
            </w:r>
          </w:p>
        </w:tc>
      </w:tr>
      <w:tr w:rsidR="009E1231" w:rsidRPr="007F37F8" w14:paraId="455ED9AD" w14:textId="77777777" w:rsidTr="00183CC3">
        <w:tc>
          <w:tcPr>
            <w:tcW w:w="3664" w:type="dxa"/>
          </w:tcPr>
          <w:p w14:paraId="1505AE52" w14:textId="3A577671" w:rsidR="00183CC3" w:rsidRPr="007F37F8" w:rsidRDefault="00183CC3" w:rsidP="009F37FC">
            <w:pPr>
              <w:rPr>
                <w:rFonts w:ascii="Tahoma" w:hAnsi="Tahoma" w:cs="Tahoma"/>
              </w:rPr>
            </w:pPr>
          </w:p>
        </w:tc>
        <w:tc>
          <w:tcPr>
            <w:tcW w:w="3283" w:type="dxa"/>
          </w:tcPr>
          <w:p w14:paraId="227D8D7E" w14:textId="124749B2" w:rsidR="00183CC3" w:rsidRPr="007F37F8" w:rsidRDefault="00183CC3" w:rsidP="009F37FC">
            <w:pPr>
              <w:rPr>
                <w:rFonts w:ascii="Tahoma" w:hAnsi="Tahoma" w:cs="Tahoma"/>
              </w:rPr>
            </w:pPr>
          </w:p>
        </w:tc>
        <w:tc>
          <w:tcPr>
            <w:tcW w:w="3538" w:type="dxa"/>
          </w:tcPr>
          <w:p w14:paraId="15FD3B36" w14:textId="7EC33963" w:rsidR="00183CC3" w:rsidRPr="007F37F8" w:rsidRDefault="00183CC3" w:rsidP="009F37F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463" w:type="dxa"/>
          </w:tcPr>
          <w:p w14:paraId="2ED53BAB" w14:textId="77777777" w:rsidR="00183CC3" w:rsidRPr="007F37F8" w:rsidRDefault="00183CC3" w:rsidP="009F37FC">
            <w:pPr>
              <w:rPr>
                <w:rFonts w:ascii="Tahoma" w:hAnsi="Tahoma" w:cs="Tahoma"/>
              </w:rPr>
            </w:pPr>
          </w:p>
        </w:tc>
      </w:tr>
      <w:tr w:rsidR="009E1231" w:rsidRPr="007F37F8" w14:paraId="541FDA42" w14:textId="77777777" w:rsidTr="00183CC3">
        <w:tc>
          <w:tcPr>
            <w:tcW w:w="3664" w:type="dxa"/>
          </w:tcPr>
          <w:p w14:paraId="62D1916B" w14:textId="3078A509" w:rsidR="00183CC3" w:rsidRPr="007F37F8" w:rsidRDefault="00183CC3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Car Park</w:t>
            </w:r>
            <w:r w:rsidR="00FC15B1" w:rsidRPr="007F37F8">
              <w:rPr>
                <w:rFonts w:ascii="Tahoma" w:hAnsi="Tahoma" w:cs="Tahoma"/>
              </w:rPr>
              <w:t>/paths/</w:t>
            </w:r>
            <w:r w:rsidRPr="007F37F8">
              <w:rPr>
                <w:rFonts w:ascii="Tahoma" w:hAnsi="Tahoma" w:cs="Tahoma"/>
              </w:rPr>
              <w:t xml:space="preserve"> </w:t>
            </w:r>
            <w:r w:rsidR="007868CC" w:rsidRPr="007F37F8">
              <w:rPr>
                <w:rFonts w:ascii="Tahoma" w:hAnsi="Tahoma" w:cs="Tahoma"/>
              </w:rPr>
              <w:t>patio</w:t>
            </w:r>
            <w:r w:rsidR="00DF2D3A" w:rsidRPr="007F37F8">
              <w:rPr>
                <w:rFonts w:ascii="Tahoma" w:hAnsi="Tahoma" w:cs="Tahoma"/>
              </w:rPr>
              <w:t>/exterior areas</w:t>
            </w:r>
            <w:r w:rsidR="0067081C" w:rsidRPr="007F37F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83" w:type="dxa"/>
          </w:tcPr>
          <w:p w14:paraId="73C45618" w14:textId="77777777" w:rsidR="00183CC3" w:rsidRPr="007F37F8" w:rsidRDefault="007868CC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is not observed</w:t>
            </w:r>
            <w:r w:rsidR="007A1D21" w:rsidRPr="007F37F8">
              <w:rPr>
                <w:rFonts w:ascii="Tahoma" w:hAnsi="Tahoma" w:cs="Tahoma"/>
              </w:rPr>
              <w:t xml:space="preserve"> as people congregate before entering premises</w:t>
            </w:r>
            <w:r w:rsidR="00DF2D3A" w:rsidRPr="007F37F8">
              <w:rPr>
                <w:rFonts w:ascii="Tahoma" w:hAnsi="Tahoma" w:cs="Tahoma"/>
              </w:rPr>
              <w:t xml:space="preserve">. </w:t>
            </w:r>
          </w:p>
          <w:p w14:paraId="28172478" w14:textId="0094EB2D" w:rsidR="00117EB1" w:rsidRPr="007F37F8" w:rsidRDefault="00117EB1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Parking area is too congested to allow social distancing.</w:t>
            </w:r>
          </w:p>
          <w:p w14:paraId="6AD1FE22" w14:textId="77777777" w:rsidR="00B33A47" w:rsidRPr="007F37F8" w:rsidRDefault="00B33A47" w:rsidP="00B33A47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People drop tissues.</w:t>
            </w:r>
          </w:p>
          <w:p w14:paraId="22C3EEA6" w14:textId="52F34079" w:rsidR="00DF2D3A" w:rsidRPr="007F37F8" w:rsidRDefault="00DF2D3A" w:rsidP="00CE0489">
            <w:pPr>
              <w:rPr>
                <w:rFonts w:ascii="Tahoma" w:hAnsi="Tahoma" w:cs="Tahoma"/>
              </w:rPr>
            </w:pPr>
          </w:p>
        </w:tc>
        <w:tc>
          <w:tcPr>
            <w:tcW w:w="3538" w:type="dxa"/>
          </w:tcPr>
          <w:p w14:paraId="47408EF9" w14:textId="25120BE7" w:rsidR="00183CC3" w:rsidRDefault="00E2562B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 xml:space="preserve">Bookings to be staggered to minimise interaction between groups.  User guidelines updated to ensure they are aware of the need to socially distance when entering and leaving the </w:t>
            </w:r>
            <w:proofErr w:type="gramStart"/>
            <w:r>
              <w:rPr>
                <w:rFonts w:ascii="Tahoma" w:hAnsi="Tahoma" w:cs="Tahoma"/>
                <w:b/>
                <w:bCs/>
                <w:color w:val="C00000"/>
              </w:rPr>
              <w:t>hall</w:t>
            </w:r>
            <w:proofErr w:type="gramEnd"/>
          </w:p>
          <w:p w14:paraId="46AEB5AD" w14:textId="77777777" w:rsidR="00FC54A5" w:rsidRPr="007F37F8" w:rsidRDefault="00FC54A5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2D0AE799" w14:textId="77777777" w:rsidR="00717E2F" w:rsidRDefault="00EC0007" w:rsidP="009F37FC">
            <w:pPr>
              <w:rPr>
                <w:rFonts w:ascii="Tahoma" w:hAnsi="Tahoma" w:cs="Tahoma"/>
                <w:b/>
                <w:bCs/>
                <w:color w:val="70AD47" w:themeColor="accent6"/>
              </w:rPr>
            </w:pPr>
            <w:r w:rsidRPr="007F37F8">
              <w:rPr>
                <w:rFonts w:ascii="Tahoma" w:hAnsi="Tahoma" w:cs="Tahoma"/>
                <w:b/>
                <w:bCs/>
                <w:color w:val="70AD47" w:themeColor="accent6"/>
              </w:rPr>
              <w:t xml:space="preserve">Cleaner asked to check </w:t>
            </w:r>
            <w:r w:rsidR="00046442" w:rsidRPr="007F37F8">
              <w:rPr>
                <w:rFonts w:ascii="Tahoma" w:hAnsi="Tahoma" w:cs="Tahoma"/>
                <w:b/>
                <w:bCs/>
                <w:color w:val="70AD47" w:themeColor="accent6"/>
              </w:rPr>
              <w:t>area outside doors</w:t>
            </w:r>
            <w:r w:rsidRPr="007F37F8">
              <w:rPr>
                <w:rFonts w:ascii="Tahoma" w:hAnsi="Tahoma" w:cs="Tahoma"/>
                <w:b/>
                <w:bCs/>
                <w:color w:val="70AD47" w:themeColor="accent6"/>
              </w:rPr>
              <w:t xml:space="preserve"> for rubbish which might be contaminated, </w:t>
            </w:r>
            <w:proofErr w:type="gramStart"/>
            <w:r w:rsidR="007F37F8" w:rsidRPr="007F37F8">
              <w:rPr>
                <w:rFonts w:ascii="Tahoma" w:hAnsi="Tahoma" w:cs="Tahoma"/>
                <w:b/>
                <w:bCs/>
                <w:color w:val="70AD47" w:themeColor="accent6"/>
              </w:rPr>
              <w:t>e.g.</w:t>
            </w:r>
            <w:proofErr w:type="gramEnd"/>
            <w:r w:rsidRPr="007F37F8">
              <w:rPr>
                <w:rFonts w:ascii="Tahoma" w:hAnsi="Tahoma" w:cs="Tahoma"/>
                <w:b/>
                <w:bCs/>
                <w:color w:val="70AD47" w:themeColor="accent6"/>
              </w:rPr>
              <w:t xml:space="preserve"> tissues</w:t>
            </w:r>
            <w:r w:rsidR="00B33A47" w:rsidRPr="007F37F8">
              <w:rPr>
                <w:rFonts w:ascii="Tahoma" w:hAnsi="Tahoma" w:cs="Tahoma"/>
                <w:b/>
                <w:bCs/>
                <w:color w:val="70AD47" w:themeColor="accent6"/>
              </w:rPr>
              <w:t>. Wear plastic gloves</w:t>
            </w:r>
            <w:r w:rsidR="00CE0489" w:rsidRPr="007F37F8">
              <w:rPr>
                <w:rFonts w:ascii="Tahoma" w:hAnsi="Tahoma" w:cs="Tahoma"/>
                <w:b/>
                <w:bCs/>
                <w:color w:val="70AD47" w:themeColor="accent6"/>
              </w:rPr>
              <w:t xml:space="preserve"> and remove.</w:t>
            </w:r>
          </w:p>
          <w:p w14:paraId="1CC4B254" w14:textId="7FD8921B" w:rsidR="00FC54A5" w:rsidRPr="007F37F8" w:rsidRDefault="00FC54A5" w:rsidP="009F37FC">
            <w:pPr>
              <w:rPr>
                <w:rFonts w:ascii="Tahoma" w:hAnsi="Tahoma" w:cs="Tahoma"/>
                <w:b/>
                <w:bCs/>
                <w:color w:val="FFC000"/>
              </w:rPr>
            </w:pPr>
            <w:r>
              <w:rPr>
                <w:rFonts w:ascii="Tahoma" w:hAnsi="Tahoma" w:cs="Tahoma"/>
                <w:b/>
                <w:bCs/>
                <w:color w:val="70AD47" w:themeColor="accent6"/>
              </w:rPr>
              <w:lastRenderedPageBreak/>
              <w:t>Booking conditions amended to include Covid-19 guidance on social distancing.</w:t>
            </w:r>
          </w:p>
        </w:tc>
        <w:tc>
          <w:tcPr>
            <w:tcW w:w="3463" w:type="dxa"/>
          </w:tcPr>
          <w:p w14:paraId="63DDEE7B" w14:textId="3BD44D56" w:rsidR="00046442" w:rsidRPr="007F37F8" w:rsidRDefault="00C90DCF" w:rsidP="00CE0489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>T</w:t>
            </w:r>
            <w:r w:rsidR="00CF33B1" w:rsidRPr="007F37F8">
              <w:rPr>
                <w:rFonts w:ascii="Tahoma" w:hAnsi="Tahoma" w:cs="Tahoma"/>
              </w:rPr>
              <w:t>ransitory lapses in social distancing in o</w:t>
            </w:r>
            <w:r w:rsidR="00CE0489" w:rsidRPr="007F37F8">
              <w:rPr>
                <w:rFonts w:ascii="Tahoma" w:hAnsi="Tahoma" w:cs="Tahoma"/>
              </w:rPr>
              <w:t>utside areas are less risky, the main risk is likely to be where people congregate</w:t>
            </w:r>
            <w:r w:rsidR="00DE353B" w:rsidRPr="007F37F8">
              <w:rPr>
                <w:rFonts w:ascii="Tahoma" w:hAnsi="Tahoma" w:cs="Tahoma"/>
              </w:rPr>
              <w:t xml:space="preserve"> or for vulnerable people</w:t>
            </w:r>
            <w:r w:rsidR="00CE0489" w:rsidRPr="007F37F8">
              <w:rPr>
                <w:rFonts w:ascii="Tahoma" w:hAnsi="Tahoma" w:cs="Tahoma"/>
              </w:rPr>
              <w:t>.</w:t>
            </w:r>
          </w:p>
          <w:p w14:paraId="78CF841A" w14:textId="55B65580" w:rsidR="00CE0489" w:rsidRPr="007F37F8" w:rsidRDefault="00046442" w:rsidP="00CE0489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Ordinary litter collection arrangements can remain in place.</w:t>
            </w:r>
            <w:r w:rsidR="00BB5EF4" w:rsidRPr="007F37F8">
              <w:rPr>
                <w:rFonts w:ascii="Tahoma" w:hAnsi="Tahoma" w:cs="Tahoma"/>
              </w:rPr>
              <w:t xml:space="preserve"> P</w:t>
            </w:r>
            <w:r w:rsidR="00823670" w:rsidRPr="007F37F8">
              <w:rPr>
                <w:rFonts w:ascii="Tahoma" w:hAnsi="Tahoma" w:cs="Tahoma"/>
              </w:rPr>
              <w:t>rovide p</w:t>
            </w:r>
            <w:r w:rsidR="00BB5EF4" w:rsidRPr="007F37F8">
              <w:rPr>
                <w:rFonts w:ascii="Tahoma" w:hAnsi="Tahoma" w:cs="Tahoma"/>
              </w:rPr>
              <w:t>lastic gloves</w:t>
            </w:r>
            <w:r w:rsidR="00823670" w:rsidRPr="007F37F8">
              <w:rPr>
                <w:rFonts w:ascii="Tahoma" w:hAnsi="Tahoma" w:cs="Tahoma"/>
              </w:rPr>
              <w:t>.</w:t>
            </w:r>
            <w:r w:rsidR="006A20E9" w:rsidRPr="007F37F8">
              <w:rPr>
                <w:rFonts w:ascii="Tahoma" w:hAnsi="Tahoma" w:cs="Tahoma"/>
              </w:rPr>
              <w:t xml:space="preserve"> </w:t>
            </w:r>
          </w:p>
          <w:p w14:paraId="40FA0F0A" w14:textId="77777777" w:rsidR="00183CC3" w:rsidRPr="007F37F8" w:rsidRDefault="00183CC3" w:rsidP="009F37FC">
            <w:pPr>
              <w:rPr>
                <w:rFonts w:ascii="Tahoma" w:hAnsi="Tahoma" w:cs="Tahoma"/>
              </w:rPr>
            </w:pPr>
          </w:p>
        </w:tc>
      </w:tr>
      <w:tr w:rsidR="009E1231" w:rsidRPr="007F37F8" w14:paraId="6C1E6B88" w14:textId="77777777" w:rsidTr="00183CC3">
        <w:tc>
          <w:tcPr>
            <w:tcW w:w="3664" w:type="dxa"/>
          </w:tcPr>
          <w:p w14:paraId="449E3E32" w14:textId="77777777" w:rsidR="00183CC3" w:rsidRDefault="00743165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Entrance </w:t>
            </w:r>
            <w:r w:rsidR="007868CC" w:rsidRPr="007F37F8">
              <w:rPr>
                <w:rFonts w:ascii="Tahoma" w:hAnsi="Tahoma" w:cs="Tahoma"/>
              </w:rPr>
              <w:t>hall/lobby</w:t>
            </w:r>
            <w:r w:rsidR="007673FA" w:rsidRPr="007F37F8">
              <w:rPr>
                <w:rFonts w:ascii="Tahoma" w:hAnsi="Tahoma" w:cs="Tahoma"/>
              </w:rPr>
              <w:t>/corridors</w:t>
            </w:r>
          </w:p>
          <w:p w14:paraId="6D2976A9" w14:textId="77777777" w:rsidR="00F83F91" w:rsidRDefault="00F83F91" w:rsidP="009F37FC">
            <w:pPr>
              <w:rPr>
                <w:rFonts w:ascii="Tahoma" w:hAnsi="Tahoma" w:cs="Tahoma"/>
              </w:rPr>
            </w:pPr>
          </w:p>
          <w:p w14:paraId="55B333CF" w14:textId="5861ED07" w:rsidR="00F83F91" w:rsidRPr="007F37F8" w:rsidRDefault="00F83F91" w:rsidP="009F37FC">
            <w:pPr>
              <w:rPr>
                <w:rFonts w:ascii="Tahoma" w:hAnsi="Tahoma" w:cs="Tahoma"/>
              </w:rPr>
            </w:pPr>
          </w:p>
        </w:tc>
        <w:tc>
          <w:tcPr>
            <w:tcW w:w="3283" w:type="dxa"/>
          </w:tcPr>
          <w:p w14:paraId="75C06CD3" w14:textId="55E8CDB4" w:rsidR="00183CC3" w:rsidRPr="007F37F8" w:rsidRDefault="00457C45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P</w:t>
            </w:r>
            <w:r w:rsidR="00B238B2" w:rsidRPr="007F37F8">
              <w:rPr>
                <w:rFonts w:ascii="Tahoma" w:hAnsi="Tahoma" w:cs="Tahoma"/>
              </w:rPr>
              <w:t>ossible “pinch point</w:t>
            </w:r>
            <w:r w:rsidR="007673FA" w:rsidRPr="007F37F8">
              <w:rPr>
                <w:rFonts w:ascii="Tahoma" w:hAnsi="Tahoma" w:cs="Tahoma"/>
              </w:rPr>
              <w:t>s</w:t>
            </w:r>
            <w:r w:rsidR="00B238B2" w:rsidRPr="007F37F8">
              <w:rPr>
                <w:rFonts w:ascii="Tahoma" w:hAnsi="Tahoma" w:cs="Tahoma"/>
              </w:rPr>
              <w:t>”</w:t>
            </w:r>
            <w:r w:rsidR="00217A40" w:rsidRPr="007F37F8">
              <w:rPr>
                <w:rFonts w:ascii="Tahoma" w:hAnsi="Tahoma" w:cs="Tahoma"/>
              </w:rPr>
              <w:t xml:space="preserve"> and busy area</w:t>
            </w:r>
            <w:r w:rsidR="007673FA" w:rsidRPr="007F37F8">
              <w:rPr>
                <w:rFonts w:ascii="Tahoma" w:hAnsi="Tahoma" w:cs="Tahoma"/>
              </w:rPr>
              <w:t>s</w:t>
            </w:r>
            <w:r w:rsidRPr="007F37F8">
              <w:rPr>
                <w:rFonts w:ascii="Tahoma" w:hAnsi="Tahoma" w:cs="Tahoma"/>
              </w:rPr>
              <w:t xml:space="preserve"> where ri</w:t>
            </w:r>
            <w:r w:rsidR="00217A40" w:rsidRPr="007F37F8">
              <w:rPr>
                <w:rFonts w:ascii="Tahoma" w:hAnsi="Tahoma" w:cs="Tahoma"/>
              </w:rPr>
              <w:t xml:space="preserve">sk </w:t>
            </w:r>
            <w:r w:rsidRPr="007F37F8">
              <w:rPr>
                <w:rFonts w:ascii="Tahoma" w:hAnsi="Tahoma" w:cs="Tahoma"/>
              </w:rPr>
              <w:t xml:space="preserve">is </w:t>
            </w:r>
            <w:r w:rsidR="00217A40" w:rsidRPr="007F37F8">
              <w:rPr>
                <w:rFonts w:ascii="Tahoma" w:hAnsi="Tahoma" w:cs="Tahoma"/>
              </w:rPr>
              <w:t>s</w:t>
            </w:r>
            <w:r w:rsidR="006A20E9" w:rsidRPr="007F37F8">
              <w:rPr>
                <w:rFonts w:ascii="Tahoma" w:hAnsi="Tahoma" w:cs="Tahoma"/>
              </w:rPr>
              <w:t xml:space="preserve">ocial distancing is not observed in </w:t>
            </w:r>
            <w:r w:rsidR="000E0C4E" w:rsidRPr="007F37F8">
              <w:rPr>
                <w:rFonts w:ascii="Tahoma" w:hAnsi="Tahoma" w:cs="Tahoma"/>
              </w:rPr>
              <w:t>a confined area</w:t>
            </w:r>
            <w:r w:rsidRPr="007F37F8">
              <w:rPr>
                <w:rFonts w:ascii="Tahoma" w:hAnsi="Tahoma" w:cs="Tahoma"/>
              </w:rPr>
              <w:t>.</w:t>
            </w:r>
          </w:p>
          <w:p w14:paraId="51E2FF21" w14:textId="782B4EAA" w:rsidR="001074AA" w:rsidRPr="007F37F8" w:rsidRDefault="000E0C4E" w:rsidP="00043162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Door handles</w:t>
            </w:r>
            <w:r w:rsidR="00043162" w:rsidRPr="007F37F8">
              <w:rPr>
                <w:rFonts w:ascii="Tahoma" w:hAnsi="Tahoma" w:cs="Tahoma"/>
              </w:rPr>
              <w:t>, l</w:t>
            </w:r>
            <w:r w:rsidR="001074AA" w:rsidRPr="007F37F8">
              <w:rPr>
                <w:rFonts w:ascii="Tahoma" w:hAnsi="Tahoma" w:cs="Tahoma"/>
              </w:rPr>
              <w:t>ight switches</w:t>
            </w:r>
            <w:r w:rsidR="007F11BA" w:rsidRPr="007F37F8">
              <w:rPr>
                <w:rFonts w:ascii="Tahoma" w:hAnsi="Tahoma" w:cs="Tahoma"/>
              </w:rPr>
              <w:t xml:space="preserve"> in frequent use.</w:t>
            </w:r>
          </w:p>
        </w:tc>
        <w:tc>
          <w:tcPr>
            <w:tcW w:w="3538" w:type="dxa"/>
          </w:tcPr>
          <w:p w14:paraId="70EF9637" w14:textId="5C470A5F" w:rsidR="00183CC3" w:rsidRDefault="00E2562B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>
              <w:rPr>
                <w:rFonts w:ascii="Tahoma" w:hAnsi="Tahoma" w:cs="Tahoma"/>
                <w:b/>
                <w:bCs/>
                <w:color w:val="ED7D31" w:themeColor="accent2"/>
              </w:rPr>
              <w:t xml:space="preserve">Staggered bookings as above.  </w:t>
            </w:r>
            <w:r w:rsid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 </w:t>
            </w:r>
            <w:r w:rsidR="00FC54A5">
              <w:rPr>
                <w:rFonts w:ascii="Tahoma" w:hAnsi="Tahoma" w:cs="Tahoma"/>
                <w:b/>
                <w:bCs/>
                <w:color w:val="ED7D31" w:themeColor="accent2"/>
              </w:rPr>
              <w:t>As all users will be arriving and depa</w:t>
            </w:r>
            <w:r w:rsidR="00EF4CAA">
              <w:rPr>
                <w:rFonts w:ascii="Tahoma" w:hAnsi="Tahoma" w:cs="Tahoma"/>
                <w:b/>
                <w:bCs/>
                <w:color w:val="ED7D31" w:themeColor="accent2"/>
              </w:rPr>
              <w:t>r</w:t>
            </w:r>
            <w:r w:rsidR="00FC54A5">
              <w:rPr>
                <w:rFonts w:ascii="Tahoma" w:hAnsi="Tahoma" w:cs="Tahoma"/>
                <w:b/>
                <w:bCs/>
                <w:color w:val="ED7D31" w:themeColor="accent2"/>
              </w:rPr>
              <w:t>ting together</w:t>
            </w:r>
            <w:r w:rsidR="00EF4CAA">
              <w:rPr>
                <w:rFonts w:ascii="Tahoma" w:hAnsi="Tahoma" w:cs="Tahoma"/>
                <w:b/>
                <w:bCs/>
                <w:color w:val="ED7D31" w:themeColor="accent2"/>
              </w:rPr>
              <w:t>,</w:t>
            </w:r>
            <w:r w:rsidR="00FC54A5">
              <w:rPr>
                <w:rFonts w:ascii="Tahoma" w:hAnsi="Tahoma" w:cs="Tahoma"/>
                <w:b/>
                <w:bCs/>
                <w:color w:val="ED7D31" w:themeColor="accent2"/>
              </w:rPr>
              <w:t xml:space="preserve"> a one-way system is not considered advantageous</w:t>
            </w:r>
            <w:r w:rsid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.  This </w:t>
            </w:r>
            <w:r w:rsidR="00FC54A5">
              <w:rPr>
                <w:rFonts w:ascii="Tahoma" w:hAnsi="Tahoma" w:cs="Tahoma"/>
                <w:b/>
                <w:bCs/>
                <w:color w:val="ED7D31" w:themeColor="accent2"/>
              </w:rPr>
              <w:t xml:space="preserve">will </w:t>
            </w:r>
            <w:r w:rsidR="00721082">
              <w:rPr>
                <w:rFonts w:ascii="Tahoma" w:hAnsi="Tahoma" w:cs="Tahoma"/>
                <w:b/>
                <w:bCs/>
                <w:color w:val="ED7D31" w:themeColor="accent2"/>
              </w:rPr>
              <w:t>be reassessed i</w:t>
            </w:r>
            <w:r w:rsidR="00164590">
              <w:rPr>
                <w:rFonts w:ascii="Tahoma" w:hAnsi="Tahoma" w:cs="Tahoma"/>
                <w:b/>
                <w:bCs/>
                <w:color w:val="ED7D31" w:themeColor="accent2"/>
              </w:rPr>
              <w:t>f</w:t>
            </w:r>
            <w:r w:rsid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large</w:t>
            </w:r>
            <w:r w:rsidR="00FC54A5">
              <w:rPr>
                <w:rFonts w:ascii="Tahoma" w:hAnsi="Tahoma" w:cs="Tahoma"/>
                <w:b/>
                <w:bCs/>
                <w:color w:val="ED7D31" w:themeColor="accent2"/>
              </w:rPr>
              <w:t>r</w:t>
            </w:r>
            <w:r w:rsidR="00721082">
              <w:rPr>
                <w:rFonts w:ascii="Tahoma" w:hAnsi="Tahoma" w:cs="Tahoma"/>
                <w:b/>
                <w:bCs/>
                <w:color w:val="ED7D31" w:themeColor="accent2"/>
              </w:rPr>
              <w:t xml:space="preserve"> bookings reinstated.</w:t>
            </w:r>
          </w:p>
          <w:p w14:paraId="511ECE88" w14:textId="77777777" w:rsidR="00ED0712" w:rsidRPr="007F37F8" w:rsidRDefault="00ED0712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</w:p>
          <w:p w14:paraId="26AC5954" w14:textId="5FBA8CDA" w:rsidR="00B16537" w:rsidRDefault="00B16537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Door handles and light switches </w:t>
            </w:r>
            <w:r w:rsidR="00FC54A5">
              <w:rPr>
                <w:rFonts w:ascii="Tahoma" w:hAnsi="Tahoma" w:cs="Tahoma"/>
                <w:b/>
                <w:bCs/>
                <w:color w:val="C00000"/>
              </w:rPr>
              <w:t xml:space="preserve">etc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to be </w:t>
            </w:r>
            <w:r w:rsidR="008E1A77">
              <w:rPr>
                <w:rFonts w:ascii="Tahoma" w:hAnsi="Tahoma" w:cs="Tahoma"/>
                <w:b/>
                <w:bCs/>
                <w:color w:val="C00000"/>
              </w:rPr>
              <w:t>anti-viral treatment applied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</w:t>
            </w:r>
            <w:r w:rsidR="008853DF" w:rsidRPr="007F37F8">
              <w:rPr>
                <w:rFonts w:ascii="Tahoma" w:hAnsi="Tahoma" w:cs="Tahoma"/>
                <w:b/>
                <w:bCs/>
                <w:color w:val="C00000"/>
              </w:rPr>
              <w:t>regularly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.</w:t>
            </w:r>
            <w:r w:rsidR="00F83F91">
              <w:rPr>
                <w:rFonts w:ascii="Tahoma" w:hAnsi="Tahoma" w:cs="Tahoma"/>
                <w:b/>
                <w:bCs/>
                <w:color w:val="C00000"/>
              </w:rPr>
              <w:t xml:space="preserve"> </w:t>
            </w:r>
            <w:r w:rsidR="00721082">
              <w:rPr>
                <w:rFonts w:ascii="Tahoma" w:hAnsi="Tahoma" w:cs="Tahoma"/>
                <w:b/>
                <w:bCs/>
                <w:color w:val="C00000"/>
              </w:rPr>
              <w:t xml:space="preserve"> As hall cleaning only undertaken weekly, users to be advised</w:t>
            </w:r>
            <w:r w:rsidR="00ED0712">
              <w:rPr>
                <w:rFonts w:ascii="Tahoma" w:hAnsi="Tahoma" w:cs="Tahoma"/>
                <w:b/>
                <w:bCs/>
                <w:color w:val="C00000"/>
              </w:rPr>
              <w:t xml:space="preserve"> in booking conditions </w:t>
            </w:r>
            <w:r w:rsidR="00721082">
              <w:rPr>
                <w:rFonts w:ascii="Tahoma" w:hAnsi="Tahoma" w:cs="Tahoma"/>
                <w:b/>
                <w:bCs/>
                <w:color w:val="C00000"/>
              </w:rPr>
              <w:t xml:space="preserve">to do this </w:t>
            </w:r>
            <w:r w:rsidR="00FC54A5">
              <w:rPr>
                <w:rFonts w:ascii="Tahoma" w:hAnsi="Tahoma" w:cs="Tahoma"/>
                <w:b/>
                <w:bCs/>
                <w:color w:val="C00000"/>
              </w:rPr>
              <w:t xml:space="preserve">themselves </w:t>
            </w:r>
            <w:r w:rsidR="00721082">
              <w:rPr>
                <w:rFonts w:ascii="Tahoma" w:hAnsi="Tahoma" w:cs="Tahoma"/>
                <w:b/>
                <w:bCs/>
                <w:color w:val="C00000"/>
              </w:rPr>
              <w:t>on arrival and departure.</w:t>
            </w:r>
          </w:p>
          <w:p w14:paraId="091BCDF0" w14:textId="77777777" w:rsidR="00ED0712" w:rsidRPr="007F37F8" w:rsidRDefault="00ED0712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56D76C7B" w14:textId="585288AD" w:rsidR="00DC51A5" w:rsidRPr="007F37F8" w:rsidRDefault="00DC51A5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Hand sanitiser </w:t>
            </w:r>
            <w:r w:rsidR="00164590">
              <w:rPr>
                <w:rFonts w:ascii="Tahoma" w:hAnsi="Tahoma" w:cs="Tahoma"/>
                <w:b/>
                <w:bCs/>
                <w:color w:val="C00000"/>
              </w:rPr>
              <w:t xml:space="preserve">and cleaning materials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to be provided by hall</w:t>
            </w:r>
          </w:p>
        </w:tc>
        <w:tc>
          <w:tcPr>
            <w:tcW w:w="3463" w:type="dxa"/>
          </w:tcPr>
          <w:p w14:paraId="21699FA6" w14:textId="3F01E2F5" w:rsidR="004C36B8" w:rsidRPr="007F37F8" w:rsidRDefault="004C36B8" w:rsidP="009F37FC">
            <w:pPr>
              <w:rPr>
                <w:rFonts w:ascii="Tahoma" w:hAnsi="Tahoma" w:cs="Tahoma"/>
              </w:rPr>
            </w:pPr>
          </w:p>
        </w:tc>
      </w:tr>
      <w:tr w:rsidR="009E1231" w:rsidRPr="007F37F8" w14:paraId="31531315" w14:textId="77777777" w:rsidTr="00183CC3">
        <w:tc>
          <w:tcPr>
            <w:tcW w:w="3664" w:type="dxa"/>
          </w:tcPr>
          <w:p w14:paraId="66104481" w14:textId="35317CCE" w:rsidR="00183CC3" w:rsidRPr="007F37F8" w:rsidRDefault="003B62D8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Main Hall</w:t>
            </w:r>
          </w:p>
        </w:tc>
        <w:tc>
          <w:tcPr>
            <w:tcW w:w="3283" w:type="dxa"/>
          </w:tcPr>
          <w:p w14:paraId="01F16F5F" w14:textId="481D697B" w:rsidR="001074AA" w:rsidRPr="007F37F8" w:rsidRDefault="000E0C4E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Door handles</w:t>
            </w:r>
            <w:r w:rsidR="00043162" w:rsidRPr="007F37F8">
              <w:rPr>
                <w:rFonts w:ascii="Tahoma" w:hAnsi="Tahoma" w:cs="Tahoma"/>
              </w:rPr>
              <w:t>, l</w:t>
            </w:r>
            <w:r w:rsidR="001074AA" w:rsidRPr="007F37F8">
              <w:rPr>
                <w:rFonts w:ascii="Tahoma" w:hAnsi="Tahoma" w:cs="Tahoma"/>
              </w:rPr>
              <w:t>ight switches</w:t>
            </w:r>
            <w:r w:rsidR="00043162" w:rsidRPr="007F37F8">
              <w:rPr>
                <w:rFonts w:ascii="Tahoma" w:hAnsi="Tahoma" w:cs="Tahoma"/>
              </w:rPr>
              <w:t>,</w:t>
            </w:r>
          </w:p>
          <w:p w14:paraId="34C04C28" w14:textId="7F1ACECD" w:rsidR="00980A55" w:rsidRPr="007F37F8" w:rsidRDefault="00043162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w</w:t>
            </w:r>
            <w:r w:rsidR="000E0C4E" w:rsidRPr="007F37F8">
              <w:rPr>
                <w:rFonts w:ascii="Tahoma" w:hAnsi="Tahoma" w:cs="Tahoma"/>
              </w:rPr>
              <w:t>indow catches</w:t>
            </w:r>
            <w:r w:rsidRPr="007F37F8">
              <w:rPr>
                <w:rFonts w:ascii="Tahoma" w:hAnsi="Tahoma" w:cs="Tahoma"/>
              </w:rPr>
              <w:t>, t</w:t>
            </w:r>
            <w:r w:rsidR="00980A55" w:rsidRPr="007F37F8">
              <w:rPr>
                <w:rFonts w:ascii="Tahoma" w:hAnsi="Tahoma" w:cs="Tahoma"/>
              </w:rPr>
              <w:t xml:space="preserve">ables, chair </w:t>
            </w:r>
            <w:r w:rsidR="00EF4CAA">
              <w:rPr>
                <w:rFonts w:ascii="Tahoma" w:hAnsi="Tahoma" w:cs="Tahoma"/>
              </w:rPr>
              <w:t xml:space="preserve">seats and </w:t>
            </w:r>
            <w:r w:rsidR="00980A55" w:rsidRPr="007F37F8">
              <w:rPr>
                <w:rFonts w:ascii="Tahoma" w:hAnsi="Tahoma" w:cs="Tahoma"/>
              </w:rPr>
              <w:t>backs.</w:t>
            </w:r>
          </w:p>
          <w:p w14:paraId="10B0873C" w14:textId="4EC29ECF" w:rsidR="000C6092" w:rsidRPr="007F37F8" w:rsidRDefault="000C6092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Soft furnishings which cannot be readily</w:t>
            </w:r>
            <w:r w:rsidR="008E1A77">
              <w:rPr>
                <w:rFonts w:ascii="Tahoma" w:hAnsi="Tahoma" w:cs="Tahoma"/>
              </w:rPr>
              <w:t xml:space="preserve"> treated with anti-viral treatments</w:t>
            </w:r>
            <w:r w:rsidRPr="007F37F8">
              <w:rPr>
                <w:rFonts w:ascii="Tahoma" w:hAnsi="Tahoma" w:cs="Tahoma"/>
              </w:rPr>
              <w:t xml:space="preserve"> between use.</w:t>
            </w:r>
          </w:p>
          <w:p w14:paraId="0494D560" w14:textId="6F10009B" w:rsidR="00E25449" w:rsidRPr="007F37F8" w:rsidRDefault="00E25449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Projection equipment. Screen</w:t>
            </w:r>
            <w:r w:rsidR="00B050CC" w:rsidRPr="007F37F8">
              <w:rPr>
                <w:rFonts w:ascii="Tahoma" w:hAnsi="Tahoma" w:cs="Tahoma"/>
              </w:rPr>
              <w:t>.</w:t>
            </w:r>
          </w:p>
          <w:p w14:paraId="3A65D7FD" w14:textId="77777777" w:rsidR="00E25449" w:rsidRPr="007F37F8" w:rsidRDefault="00E25449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 xml:space="preserve">Window curtains or blinds </w:t>
            </w:r>
          </w:p>
          <w:p w14:paraId="77D5C3D4" w14:textId="77777777" w:rsidR="00DE71B1" w:rsidRPr="007F37F8" w:rsidRDefault="00DE71B1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Commemorative photos, displays.</w:t>
            </w:r>
          </w:p>
          <w:p w14:paraId="336273F9" w14:textId="796D6BFA" w:rsidR="007F6BF9" w:rsidRPr="007F37F8" w:rsidRDefault="007F6BF9" w:rsidP="009F37FC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to be observed</w:t>
            </w:r>
          </w:p>
        </w:tc>
        <w:tc>
          <w:tcPr>
            <w:tcW w:w="3538" w:type="dxa"/>
          </w:tcPr>
          <w:p w14:paraId="55933E8D" w14:textId="0767BF3C" w:rsidR="00ED0712" w:rsidRDefault="009E1231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 xml:space="preserve">Door handles, light switches, window catches, tables, chairs and other equipment used to be </w:t>
            </w:r>
            <w:r w:rsidR="008E1A77">
              <w:rPr>
                <w:rFonts w:ascii="Tahoma" w:hAnsi="Tahoma" w:cs="Tahoma"/>
                <w:b/>
                <w:bCs/>
                <w:color w:val="C00000"/>
              </w:rPr>
              <w:t xml:space="preserve">anti-viral </w:t>
            </w:r>
            <w:proofErr w:type="gramStart"/>
            <w:r w:rsidR="008E1A77">
              <w:rPr>
                <w:rFonts w:ascii="Tahoma" w:hAnsi="Tahoma" w:cs="Tahoma"/>
                <w:b/>
                <w:bCs/>
                <w:color w:val="C00000"/>
              </w:rPr>
              <w:t xml:space="preserve">treated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by</w:t>
            </w:r>
            <w:proofErr w:type="gramEnd"/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</w:t>
            </w:r>
            <w:r w:rsidR="00E93F0D" w:rsidRPr="007F37F8">
              <w:rPr>
                <w:rFonts w:ascii="Tahoma" w:hAnsi="Tahoma" w:cs="Tahoma"/>
                <w:b/>
                <w:bCs/>
                <w:color w:val="C00000"/>
              </w:rPr>
              <w:t xml:space="preserve">hirers before </w:t>
            </w:r>
            <w:r w:rsidR="00FC54A5">
              <w:rPr>
                <w:rFonts w:ascii="Tahoma" w:hAnsi="Tahoma" w:cs="Tahoma"/>
                <w:b/>
                <w:bCs/>
                <w:color w:val="C00000"/>
              </w:rPr>
              <w:t xml:space="preserve">and after </w:t>
            </w:r>
            <w:r w:rsidR="00E93F0D" w:rsidRPr="007F37F8">
              <w:rPr>
                <w:rFonts w:ascii="Tahoma" w:hAnsi="Tahoma" w:cs="Tahoma"/>
                <w:b/>
                <w:bCs/>
                <w:color w:val="C00000"/>
              </w:rPr>
              <w:t xml:space="preserve">use </w:t>
            </w:r>
            <w:r w:rsidR="00FC54A5">
              <w:rPr>
                <w:rFonts w:ascii="Tahoma" w:hAnsi="Tahoma" w:cs="Tahoma"/>
                <w:b/>
                <w:bCs/>
                <w:color w:val="C00000"/>
              </w:rPr>
              <w:t xml:space="preserve">and once per week </w:t>
            </w:r>
            <w:r w:rsidR="00E93F0D" w:rsidRPr="007F37F8">
              <w:rPr>
                <w:rFonts w:ascii="Tahoma" w:hAnsi="Tahoma" w:cs="Tahoma"/>
                <w:b/>
                <w:bCs/>
                <w:color w:val="C00000"/>
              </w:rPr>
              <w:t>by hall cleaning staff.</w:t>
            </w:r>
          </w:p>
          <w:p w14:paraId="21272366" w14:textId="0AB825EA" w:rsidR="00E93F0D" w:rsidRPr="007F37F8" w:rsidRDefault="00E93F0D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 xml:space="preserve"> </w:t>
            </w:r>
          </w:p>
          <w:p w14:paraId="12A4C575" w14:textId="77777777" w:rsidR="006F1E04" w:rsidRDefault="00ED0712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 xml:space="preserve">Limit on maximum number of users set </w:t>
            </w:r>
            <w:r w:rsidR="006F1E04">
              <w:rPr>
                <w:rFonts w:ascii="Tahoma" w:hAnsi="Tahoma" w:cs="Tahoma"/>
                <w:b/>
                <w:bCs/>
                <w:color w:val="C00000"/>
              </w:rPr>
              <w:t>for the main hall:</w:t>
            </w:r>
          </w:p>
          <w:p w14:paraId="3504B343" w14:textId="77777777" w:rsidR="006F1E04" w:rsidRDefault="006F1E04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2EF02A75" w14:textId="48154AEE" w:rsidR="00500F44" w:rsidRDefault="00ED0712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 xml:space="preserve">20 </w:t>
            </w:r>
            <w:r w:rsidR="006F1E04">
              <w:rPr>
                <w:rFonts w:ascii="Tahoma" w:hAnsi="Tahoma" w:cs="Tahoma"/>
                <w:b/>
                <w:bCs/>
                <w:color w:val="C00000"/>
              </w:rPr>
              <w:t xml:space="preserve">with 2m </w:t>
            </w:r>
            <w:r>
              <w:rPr>
                <w:rFonts w:ascii="Tahoma" w:hAnsi="Tahoma" w:cs="Tahoma"/>
                <w:b/>
                <w:bCs/>
                <w:color w:val="C00000"/>
              </w:rPr>
              <w:t>social distancing</w:t>
            </w:r>
          </w:p>
          <w:p w14:paraId="73E863C0" w14:textId="77777777" w:rsidR="00500F44" w:rsidRDefault="00500F44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35816266" w14:textId="19ECA80D" w:rsidR="00500F44" w:rsidRDefault="00500F44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28 seated at tables of 4 or less with 1m or more between seats.</w:t>
            </w:r>
          </w:p>
          <w:p w14:paraId="0A35AC07" w14:textId="77777777" w:rsidR="00500F44" w:rsidRDefault="00500F44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61D56D71" w14:textId="3FA8B1F4" w:rsidR="00ED0712" w:rsidRDefault="006F1E04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3</w:t>
            </w:r>
            <w:r w:rsidR="00E2562B">
              <w:rPr>
                <w:rFonts w:ascii="Tahoma" w:hAnsi="Tahoma" w:cs="Tahoma"/>
                <w:b/>
                <w:bCs/>
                <w:color w:val="C00000"/>
              </w:rPr>
              <w:t>8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 with additional mitigation – seated in rows with 1m separation and 2m between rows</w:t>
            </w:r>
            <w:r w:rsidR="00ED0712">
              <w:rPr>
                <w:rFonts w:ascii="Tahoma" w:hAnsi="Tahoma" w:cs="Tahoma"/>
                <w:b/>
                <w:bCs/>
                <w:color w:val="C00000"/>
              </w:rPr>
              <w:t>.</w:t>
            </w:r>
          </w:p>
          <w:p w14:paraId="19B2EBDA" w14:textId="77777777" w:rsidR="00ED0712" w:rsidRDefault="00ED0712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13000B8A" w14:textId="0F1A1596" w:rsidR="00A07D56" w:rsidRDefault="00543F2A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Social distancing guidance</w:t>
            </w:r>
            <w:r w:rsidR="00ED0712">
              <w:rPr>
                <w:rFonts w:ascii="Tahoma" w:hAnsi="Tahoma" w:cs="Tahoma"/>
                <w:b/>
                <w:bCs/>
                <w:color w:val="C00000"/>
              </w:rPr>
              <w:t xml:space="preserve"> in booking conditions for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hirers </w:t>
            </w:r>
            <w:r w:rsidR="00ED0712">
              <w:rPr>
                <w:rFonts w:ascii="Tahoma" w:hAnsi="Tahoma" w:cs="Tahoma"/>
                <w:b/>
                <w:bCs/>
                <w:color w:val="C00000"/>
              </w:rPr>
              <w:t xml:space="preserve">to follow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in </w:t>
            </w:r>
            <w:r w:rsidR="00614528" w:rsidRPr="007F37F8">
              <w:rPr>
                <w:rFonts w:ascii="Tahoma" w:hAnsi="Tahoma" w:cs="Tahoma"/>
                <w:b/>
                <w:bCs/>
                <w:color w:val="C00000"/>
              </w:rPr>
              <w:t>arranging their activities.</w:t>
            </w:r>
          </w:p>
          <w:p w14:paraId="76BADA21" w14:textId="77777777" w:rsidR="00ED0712" w:rsidRPr="007F37F8" w:rsidRDefault="00ED0712" w:rsidP="009F37FC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4C9C3966" w14:textId="77777777" w:rsidR="00365FCD" w:rsidRDefault="00365FCD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Hirers to be</w:t>
            </w:r>
            <w:r w:rsidR="00E302E6" w:rsidRPr="007F37F8">
              <w:rPr>
                <w:rFonts w:ascii="Tahoma" w:hAnsi="Tahoma" w:cs="Tahoma"/>
                <w:b/>
                <w:bCs/>
                <w:color w:val="C00000"/>
              </w:rPr>
              <w:t xml:space="preserve"> </w:t>
            </w:r>
            <w:r w:rsidR="00FC54A5">
              <w:rPr>
                <w:rFonts w:ascii="Tahoma" w:hAnsi="Tahoma" w:cs="Tahoma"/>
                <w:b/>
                <w:bCs/>
                <w:color w:val="C00000"/>
              </w:rPr>
              <w:t>advised</w:t>
            </w:r>
            <w:r w:rsidR="00E302E6" w:rsidRPr="007F37F8">
              <w:rPr>
                <w:rFonts w:ascii="Tahoma" w:hAnsi="Tahoma" w:cs="Tahoma"/>
                <w:b/>
                <w:bCs/>
                <w:color w:val="C00000"/>
              </w:rPr>
              <w:t xml:space="preserve"> to </w:t>
            </w:r>
            <w:r w:rsidR="005505BE" w:rsidRPr="007F37F8">
              <w:rPr>
                <w:rFonts w:ascii="Tahoma" w:hAnsi="Tahoma" w:cs="Tahoma"/>
                <w:b/>
                <w:bCs/>
                <w:color w:val="C00000"/>
              </w:rPr>
              <w:t>wash</w:t>
            </w:r>
            <w:r w:rsidR="00E302E6" w:rsidRPr="007F37F8">
              <w:rPr>
                <w:rFonts w:ascii="Tahoma" w:hAnsi="Tahoma" w:cs="Tahoma"/>
                <w:b/>
                <w:bCs/>
                <w:color w:val="C00000"/>
              </w:rPr>
              <w:t xml:space="preserve"> hands regularly</w:t>
            </w:r>
            <w:r w:rsidR="00E302E6" w:rsidRPr="007F37F8">
              <w:rPr>
                <w:rFonts w:ascii="Tahoma" w:hAnsi="Tahoma" w:cs="Tahoma"/>
                <w:b/>
                <w:bCs/>
                <w:color w:val="ED7D31" w:themeColor="accent2"/>
              </w:rPr>
              <w:t>.</w:t>
            </w:r>
          </w:p>
          <w:p w14:paraId="236272B0" w14:textId="77777777" w:rsidR="00E2562B" w:rsidRDefault="00E2562B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</w:p>
          <w:p w14:paraId="1920EBB2" w14:textId="22D3682D" w:rsidR="00E2562B" w:rsidRPr="007F37F8" w:rsidRDefault="00E2562B" w:rsidP="009F37FC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>
              <w:rPr>
                <w:rFonts w:ascii="Tahoma" w:hAnsi="Tahoma" w:cs="Tahoma"/>
                <w:b/>
                <w:bCs/>
                <w:color w:val="ED7D31" w:themeColor="accent2"/>
              </w:rPr>
              <w:t>Use of face coverings mandatory except when seated and eating or drinking</w:t>
            </w:r>
          </w:p>
        </w:tc>
        <w:tc>
          <w:tcPr>
            <w:tcW w:w="3463" w:type="dxa"/>
          </w:tcPr>
          <w:p w14:paraId="1EFED58C" w14:textId="466CB1E3" w:rsidR="00365FCD" w:rsidRPr="00C44674" w:rsidRDefault="00365FCD" w:rsidP="009F37FC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E2562B" w:rsidRPr="007F37F8" w14:paraId="2C7E30AF" w14:textId="77777777" w:rsidTr="00183CC3">
        <w:tc>
          <w:tcPr>
            <w:tcW w:w="3664" w:type="dxa"/>
          </w:tcPr>
          <w:p w14:paraId="757D6924" w14:textId="73EE77A2" w:rsidR="00E2562B" w:rsidRDefault="00E2562B" w:rsidP="00E25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Club Room</w:t>
            </w:r>
          </w:p>
          <w:p w14:paraId="355CC3F9" w14:textId="1E70820E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  <w:tc>
          <w:tcPr>
            <w:tcW w:w="3283" w:type="dxa"/>
          </w:tcPr>
          <w:p w14:paraId="40D71D7B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more difficult in smaller areas</w:t>
            </w:r>
          </w:p>
          <w:p w14:paraId="342AC465" w14:textId="1DEE27AF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Door and window handles</w:t>
            </w:r>
          </w:p>
          <w:p w14:paraId="547538F1" w14:textId="711B1B4F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Light switches</w:t>
            </w:r>
          </w:p>
          <w:p w14:paraId="4BC772A5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Tables, chair backs and arms.</w:t>
            </w:r>
          </w:p>
          <w:p w14:paraId="3EF2BA0D" w14:textId="675AAEEA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 xml:space="preserve">Copier, laminator, shredder. </w:t>
            </w:r>
          </w:p>
          <w:p w14:paraId="42D706B1" w14:textId="224B30DB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Floors with carpet tiles less easily cleaned.</w:t>
            </w:r>
          </w:p>
        </w:tc>
        <w:tc>
          <w:tcPr>
            <w:tcW w:w="3538" w:type="dxa"/>
          </w:tcPr>
          <w:p w14:paraId="1F13D2FD" w14:textId="7C3BE103" w:rsidR="00E2562B" w:rsidRPr="00A236F5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 xml:space="preserve">Door handles, light switches, window catches, tables, chairs and other equipment used to be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anti-viral </w:t>
            </w:r>
            <w:proofErr w:type="gramStart"/>
            <w:r>
              <w:rPr>
                <w:rFonts w:ascii="Tahoma" w:hAnsi="Tahoma" w:cs="Tahoma"/>
                <w:b/>
                <w:bCs/>
                <w:color w:val="C00000"/>
              </w:rPr>
              <w:t xml:space="preserve">treated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by</w:t>
            </w:r>
            <w:proofErr w:type="gramEnd"/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hirers before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and after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use </w:t>
            </w:r>
            <w:r>
              <w:rPr>
                <w:rFonts w:ascii="Tahoma" w:hAnsi="Tahoma" w:cs="Tahoma"/>
                <w:b/>
                <w:bCs/>
                <w:color w:val="C00000"/>
              </w:rPr>
              <w:lastRenderedPageBreak/>
              <w:t xml:space="preserve">and once per week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by hall cleaning staff</w:t>
            </w:r>
          </w:p>
          <w:p w14:paraId="1780D54D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</w:t>
            </w:r>
          </w:p>
          <w:p w14:paraId="4483A3C5" w14:textId="2DA413CB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Limit on maximum number of users set for the club room:</w:t>
            </w:r>
          </w:p>
          <w:p w14:paraId="092E8A45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08FC3405" w14:textId="77777777" w:rsidR="00500F44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10 with 2m social distancing</w:t>
            </w:r>
          </w:p>
          <w:p w14:paraId="79E31083" w14:textId="77777777" w:rsidR="00500F44" w:rsidRDefault="00500F44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597B3A67" w14:textId="16FD5D5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18 with additional mitigation – seated in rows with 1m separation and 2m between rows.</w:t>
            </w:r>
          </w:p>
          <w:p w14:paraId="677C6A3E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2B04AAC9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Social distancing guidance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 in booking conditions for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hirers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to follow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in arranging their activities.</w:t>
            </w:r>
          </w:p>
          <w:p w14:paraId="6D18A7D3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65EB3C71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Hirers to be </w:t>
            </w:r>
            <w:r>
              <w:rPr>
                <w:rFonts w:ascii="Tahoma" w:hAnsi="Tahoma" w:cs="Tahoma"/>
                <w:b/>
                <w:bCs/>
                <w:color w:val="C00000"/>
              </w:rPr>
              <w:t>advised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to wash hands regularly</w:t>
            </w:r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>.</w:t>
            </w:r>
          </w:p>
          <w:p w14:paraId="0C7A9F62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ED7D31" w:themeColor="accent2"/>
              </w:rPr>
            </w:pPr>
          </w:p>
          <w:p w14:paraId="4E2888F8" w14:textId="57412E65" w:rsidR="00E2562B" w:rsidRPr="007F37F8" w:rsidRDefault="00E2562B" w:rsidP="00E2562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ED7D31" w:themeColor="accent2"/>
              </w:rPr>
              <w:t>Use of face coverings mandatory except when seated and eating or drinking</w:t>
            </w:r>
          </w:p>
        </w:tc>
        <w:tc>
          <w:tcPr>
            <w:tcW w:w="3463" w:type="dxa"/>
          </w:tcPr>
          <w:p w14:paraId="041B75AD" w14:textId="399DFEB3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</w:tr>
      <w:tr w:rsidR="00E2562B" w:rsidRPr="007F37F8" w14:paraId="5409FE16" w14:textId="77777777" w:rsidTr="00183CC3">
        <w:tc>
          <w:tcPr>
            <w:tcW w:w="3664" w:type="dxa"/>
          </w:tcPr>
          <w:p w14:paraId="19E50FC8" w14:textId="2AA78A55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Kitchen</w:t>
            </w:r>
          </w:p>
        </w:tc>
        <w:tc>
          <w:tcPr>
            <w:tcW w:w="3283" w:type="dxa"/>
          </w:tcPr>
          <w:p w14:paraId="266FC7DF" w14:textId="29538463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Social distancing more difficult </w:t>
            </w:r>
          </w:p>
          <w:p w14:paraId="16985E78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Door and window handles </w:t>
            </w:r>
          </w:p>
          <w:p w14:paraId="2F745259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Light switches</w:t>
            </w:r>
          </w:p>
          <w:p w14:paraId="47E70864" w14:textId="0656151B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Working surfaces, sinks</w:t>
            </w:r>
          </w:p>
          <w:p w14:paraId="43C56258" w14:textId="1390EF9C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Cupboard/drawer handles.</w:t>
            </w:r>
          </w:p>
          <w:p w14:paraId="53F6FB9B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Fridge/freezer</w:t>
            </w:r>
          </w:p>
          <w:p w14:paraId="5E6BA287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Crockery/cutlery</w:t>
            </w:r>
          </w:p>
          <w:p w14:paraId="1A6DAAD3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>Kettle/hot water boiler</w:t>
            </w:r>
          </w:p>
          <w:p w14:paraId="039B335E" w14:textId="633DF52E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Cooker/Microwave</w:t>
            </w:r>
          </w:p>
        </w:tc>
        <w:tc>
          <w:tcPr>
            <w:tcW w:w="3538" w:type="dxa"/>
          </w:tcPr>
          <w:p w14:paraId="37D920E7" w14:textId="69C9158A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 xml:space="preserve">Hirers are asked to control numbers using kitchen </w:t>
            </w:r>
            <w:proofErr w:type="gramStart"/>
            <w:r w:rsidRPr="007F37F8">
              <w:rPr>
                <w:rFonts w:ascii="Tahoma" w:hAnsi="Tahoma" w:cs="Tahoma"/>
                <w:b/>
                <w:bCs/>
                <w:color w:val="C00000"/>
              </w:rPr>
              <w:t>so as to</w:t>
            </w:r>
            <w:proofErr w:type="gramEnd"/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ensure social distancing, especially for those over 70.</w:t>
            </w:r>
          </w:p>
          <w:p w14:paraId="624C351C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516F3293" w14:textId="4CF77880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Hirers to clean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 / anti-viral treat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all areas likely to be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>used before use, wash, dry and stow crockery and cutlery after use</w:t>
            </w:r>
            <w:r>
              <w:rPr>
                <w:rFonts w:ascii="Tahoma" w:hAnsi="Tahoma" w:cs="Tahoma"/>
                <w:b/>
                <w:bCs/>
                <w:color w:val="C00000"/>
              </w:rPr>
              <w:t>, ideally using the dishwasher.</w:t>
            </w:r>
          </w:p>
          <w:p w14:paraId="3C191B99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0D41FF97" w14:textId="7AF2164F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Towels and tea towels removed from the premises and h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irers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advised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to bring own tea towels.</w:t>
            </w:r>
          </w:p>
          <w:p w14:paraId="227CB3BB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7675DEDF" w14:textId="344ED43A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Hand sanitiser, soap and paper tow</w:t>
            </w:r>
            <w:r>
              <w:rPr>
                <w:rFonts w:ascii="Tahoma" w:hAnsi="Tahoma" w:cs="Tahoma"/>
                <w:b/>
                <w:bCs/>
                <w:color w:val="C00000"/>
              </w:rPr>
              <w:t>e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>l</w:t>
            </w:r>
            <w:r>
              <w:rPr>
                <w:rFonts w:ascii="Tahoma" w:hAnsi="Tahoma" w:cs="Tahoma"/>
                <w:b/>
                <w:bCs/>
                <w:color w:val="C00000"/>
              </w:rPr>
              <w:t>s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 to be </w:t>
            </w:r>
            <w:proofErr w:type="gramStart"/>
            <w:r w:rsidRPr="007F37F8">
              <w:rPr>
                <w:rFonts w:ascii="Tahoma" w:hAnsi="Tahoma" w:cs="Tahoma"/>
                <w:b/>
                <w:bCs/>
                <w:color w:val="C00000"/>
              </w:rPr>
              <w:t>provided</w:t>
            </w:r>
            <w:proofErr w:type="gramEnd"/>
          </w:p>
          <w:p w14:paraId="4F3094E7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70AD47" w:themeColor="accent6"/>
              </w:rPr>
            </w:pPr>
          </w:p>
          <w:p w14:paraId="740E4A1A" w14:textId="61D0B972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70AD47" w:themeColor="accent6"/>
              </w:rPr>
            </w:pPr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>Consider encouraging hirers to bring their own Food and Drink for the time being.</w:t>
            </w:r>
          </w:p>
        </w:tc>
        <w:tc>
          <w:tcPr>
            <w:tcW w:w="3463" w:type="dxa"/>
          </w:tcPr>
          <w:p w14:paraId="46F65700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 xml:space="preserve">Cleaning materials to be made available in clearly identified location, </w:t>
            </w:r>
            <w:proofErr w:type="spellStart"/>
            <w:proofErr w:type="gramStart"/>
            <w:r w:rsidRPr="007F37F8">
              <w:rPr>
                <w:rFonts w:ascii="Tahoma" w:hAnsi="Tahoma" w:cs="Tahoma"/>
              </w:rPr>
              <w:t>eg</w:t>
            </w:r>
            <w:proofErr w:type="spellEnd"/>
            <w:proofErr w:type="gramEnd"/>
            <w:r w:rsidRPr="007F37F8">
              <w:rPr>
                <w:rFonts w:ascii="Tahoma" w:hAnsi="Tahoma" w:cs="Tahoma"/>
              </w:rPr>
              <w:t xml:space="preserve"> a box on one of the kitchen surfaces, regularly checked and re-stocked as necessary.</w:t>
            </w:r>
          </w:p>
          <w:p w14:paraId="343848AE" w14:textId="3E80354A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 xml:space="preserve">Consider closing kitchen if not required or restricting access. </w:t>
            </w:r>
          </w:p>
          <w:p w14:paraId="633DC70C" w14:textId="589055CC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</w:tr>
      <w:tr w:rsidR="00E2562B" w:rsidRPr="007F37F8" w14:paraId="34566276" w14:textId="77777777" w:rsidTr="00183CC3">
        <w:tc>
          <w:tcPr>
            <w:tcW w:w="3664" w:type="dxa"/>
          </w:tcPr>
          <w:p w14:paraId="7AA00FA7" w14:textId="21FB64AA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>Store cupboards (clean</w:t>
            </w:r>
            <w:r w:rsidR="00C67019">
              <w:rPr>
                <w:rFonts w:ascii="Tahoma" w:hAnsi="Tahoma" w:cs="Tahoma"/>
              </w:rPr>
              <w:t>ing equipment</w:t>
            </w:r>
            <w:r>
              <w:rPr>
                <w:rFonts w:ascii="Tahoma" w:hAnsi="Tahoma" w:cs="Tahoma"/>
              </w:rPr>
              <w:t>, small tables</w:t>
            </w:r>
            <w:r w:rsidRPr="007F37F8">
              <w:rPr>
                <w:rFonts w:ascii="Tahoma" w:hAnsi="Tahoma" w:cs="Tahoma"/>
              </w:rPr>
              <w:t xml:space="preserve"> etc)</w:t>
            </w:r>
          </w:p>
        </w:tc>
        <w:tc>
          <w:tcPr>
            <w:tcW w:w="3283" w:type="dxa"/>
          </w:tcPr>
          <w:p w14:paraId="51E51243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not possible</w:t>
            </w:r>
          </w:p>
          <w:p w14:paraId="69856F61" w14:textId="726CF718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Door handles, light switch</w:t>
            </w:r>
          </w:p>
        </w:tc>
        <w:tc>
          <w:tcPr>
            <w:tcW w:w="3538" w:type="dxa"/>
          </w:tcPr>
          <w:p w14:paraId="3F0EC3DD" w14:textId="289386C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A8D08D" w:themeColor="accent6" w:themeTint="99"/>
              </w:rPr>
            </w:pPr>
            <w:r w:rsidRPr="00C67019">
              <w:rPr>
                <w:rFonts w:ascii="Tahoma" w:hAnsi="Tahoma" w:cs="Tahoma"/>
                <w:b/>
                <w:bCs/>
                <w:color w:val="ED7D31" w:themeColor="accent2"/>
              </w:rPr>
              <w:t xml:space="preserve">Only one person to access the cupboard at a time – signage </w:t>
            </w:r>
            <w:r w:rsidR="00C67019">
              <w:rPr>
                <w:rFonts w:ascii="Tahoma" w:hAnsi="Tahoma" w:cs="Tahoma"/>
                <w:b/>
                <w:bCs/>
                <w:color w:val="ED7D31" w:themeColor="accent2"/>
              </w:rPr>
              <w:t>to be provided</w:t>
            </w:r>
            <w:r w:rsidRPr="00C67019">
              <w:rPr>
                <w:rFonts w:ascii="Tahoma" w:hAnsi="Tahoma" w:cs="Tahoma"/>
                <w:b/>
                <w:bCs/>
                <w:color w:val="ED7D31" w:themeColor="accent2"/>
              </w:rPr>
              <w:t>. Cleaner to decide frequency of cleaning.</w:t>
            </w:r>
          </w:p>
        </w:tc>
        <w:tc>
          <w:tcPr>
            <w:tcW w:w="3463" w:type="dxa"/>
          </w:tcPr>
          <w:p w14:paraId="347CD724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</w:tr>
      <w:tr w:rsidR="00E2562B" w:rsidRPr="007F37F8" w14:paraId="508330FC" w14:textId="77777777" w:rsidTr="00183CC3">
        <w:tc>
          <w:tcPr>
            <w:tcW w:w="3664" w:type="dxa"/>
          </w:tcPr>
          <w:p w14:paraId="62F31ED6" w14:textId="5AB97CEC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Storage Rooms</w:t>
            </w:r>
          </w:p>
        </w:tc>
        <w:tc>
          <w:tcPr>
            <w:tcW w:w="3283" w:type="dxa"/>
          </w:tcPr>
          <w:p w14:paraId="78C88091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more difficult</w:t>
            </w:r>
          </w:p>
          <w:p w14:paraId="3DF07ED5" w14:textId="52A7B8A2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Door handles in use. </w:t>
            </w:r>
          </w:p>
          <w:p w14:paraId="23F2D39B" w14:textId="64EB500A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Equipment needing to be moved not normally in use</w:t>
            </w:r>
          </w:p>
        </w:tc>
        <w:tc>
          <w:tcPr>
            <w:tcW w:w="3538" w:type="dxa"/>
          </w:tcPr>
          <w:p w14:paraId="35ACAF4F" w14:textId="3B6C7203" w:rsidR="00E2562B" w:rsidRPr="007F37F8" w:rsidRDefault="00E2562B" w:rsidP="00E2562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No public access to storage rooms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. </w:t>
            </w:r>
          </w:p>
        </w:tc>
        <w:tc>
          <w:tcPr>
            <w:tcW w:w="3463" w:type="dxa"/>
          </w:tcPr>
          <w:p w14:paraId="3CCE46E9" w14:textId="75974ACB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Consider whether re-arrangement or additional trolleys will facilitate social distancing. </w:t>
            </w:r>
          </w:p>
        </w:tc>
      </w:tr>
      <w:tr w:rsidR="00E2562B" w:rsidRPr="007F37F8" w14:paraId="3B4FA1B7" w14:textId="77777777" w:rsidTr="00183CC3">
        <w:tc>
          <w:tcPr>
            <w:tcW w:w="3664" w:type="dxa"/>
          </w:tcPr>
          <w:p w14:paraId="642F87AC" w14:textId="5B722229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Toilets</w:t>
            </w:r>
          </w:p>
        </w:tc>
        <w:tc>
          <w:tcPr>
            <w:tcW w:w="3283" w:type="dxa"/>
          </w:tcPr>
          <w:p w14:paraId="47A4666D" w14:textId="099E3274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Social distancing difficult.</w:t>
            </w:r>
          </w:p>
          <w:p w14:paraId="0F6F0ADF" w14:textId="708492BF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Surfaces in frequent use = door handles, light switches, basins, toilet handles, seats etc.</w:t>
            </w:r>
          </w:p>
          <w:p w14:paraId="1E4089D4" w14:textId="54DD681E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Baby changing and vanity surfaces, mirrors. </w:t>
            </w:r>
          </w:p>
          <w:p w14:paraId="0E74B345" w14:textId="0FD9E8AD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  <w:tc>
          <w:tcPr>
            <w:tcW w:w="3538" w:type="dxa"/>
          </w:tcPr>
          <w:p w14:paraId="51EF3C69" w14:textId="2507CB4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lastRenderedPageBreak/>
              <w:t>Hirer to control numbers accessing toilets at one time, with attention to more vulnerable users.</w:t>
            </w:r>
          </w:p>
          <w:p w14:paraId="370E1B11" w14:textId="7777777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5A0EBD81" w14:textId="33311E76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>Signs on doors – One in One out</w:t>
            </w:r>
          </w:p>
          <w:p w14:paraId="7E6A730C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4FDF57D2" w14:textId="54CC9FED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>
              <w:rPr>
                <w:rFonts w:ascii="Tahoma" w:hAnsi="Tahoma" w:cs="Tahoma"/>
                <w:b/>
                <w:bCs/>
                <w:color w:val="C00000"/>
              </w:rPr>
              <w:t xml:space="preserve">Signs in toilets to emphasise need for effective hand </w:t>
            </w:r>
            <w:proofErr w:type="gramStart"/>
            <w:r>
              <w:rPr>
                <w:rFonts w:ascii="Tahoma" w:hAnsi="Tahoma" w:cs="Tahoma"/>
                <w:b/>
                <w:bCs/>
                <w:color w:val="C00000"/>
              </w:rPr>
              <w:t>cleaning</w:t>
            </w:r>
            <w:proofErr w:type="gramEnd"/>
          </w:p>
          <w:p w14:paraId="492017A5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</w:p>
          <w:p w14:paraId="27B45C5C" w14:textId="05E0EF57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C00000"/>
              </w:rPr>
            </w:pPr>
            <w:r w:rsidRPr="007F37F8">
              <w:rPr>
                <w:rFonts w:ascii="Tahoma" w:hAnsi="Tahoma" w:cs="Tahoma"/>
                <w:b/>
                <w:bCs/>
                <w:color w:val="C00000"/>
              </w:rPr>
              <w:t>Hire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 conditions to include need for hirer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to clean all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contact </w:t>
            </w:r>
            <w:r w:rsidRPr="007F37F8">
              <w:rPr>
                <w:rFonts w:ascii="Tahoma" w:hAnsi="Tahoma" w:cs="Tahoma"/>
                <w:b/>
                <w:bCs/>
                <w:color w:val="C00000"/>
              </w:rPr>
              <w:t xml:space="preserve">surfaces etc before </w:t>
            </w:r>
            <w:r>
              <w:rPr>
                <w:rFonts w:ascii="Tahoma" w:hAnsi="Tahoma" w:cs="Tahoma"/>
                <w:b/>
                <w:bCs/>
                <w:color w:val="C00000"/>
              </w:rPr>
              <w:t xml:space="preserve">use.  </w:t>
            </w:r>
          </w:p>
          <w:p w14:paraId="2E0E131E" w14:textId="63D2E144" w:rsidR="00E2562B" w:rsidRPr="007F37F8" w:rsidRDefault="00E2562B" w:rsidP="00E2562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463" w:type="dxa"/>
          </w:tcPr>
          <w:p w14:paraId="6D003073" w14:textId="4017423F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lastRenderedPageBreak/>
              <w:t xml:space="preserve">Ensure soap, paper towels, tissues and toilet paper are regularly replenished, and hirer knows where to access for re-stocking if needed. </w:t>
            </w:r>
          </w:p>
        </w:tc>
      </w:tr>
      <w:tr w:rsidR="00E2562B" w:rsidRPr="007F37F8" w14:paraId="1BCBB8C4" w14:textId="77777777" w:rsidTr="00183CC3">
        <w:tc>
          <w:tcPr>
            <w:tcW w:w="3664" w:type="dxa"/>
          </w:tcPr>
          <w:p w14:paraId="1E8A6F3B" w14:textId="0058F232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  <w:tc>
          <w:tcPr>
            <w:tcW w:w="3283" w:type="dxa"/>
          </w:tcPr>
          <w:p w14:paraId="3FD9E3AE" w14:textId="1071FF39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  <w:tc>
          <w:tcPr>
            <w:tcW w:w="3538" w:type="dxa"/>
          </w:tcPr>
          <w:p w14:paraId="25005B5C" w14:textId="1F5EBC7E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70AD47" w:themeColor="accent6"/>
              </w:rPr>
            </w:pPr>
          </w:p>
        </w:tc>
        <w:tc>
          <w:tcPr>
            <w:tcW w:w="3463" w:type="dxa"/>
          </w:tcPr>
          <w:p w14:paraId="19BDA766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</w:tr>
      <w:tr w:rsidR="00E2562B" w:rsidRPr="007F37F8" w14:paraId="7F6E57BA" w14:textId="77777777" w:rsidTr="00183CC3">
        <w:tc>
          <w:tcPr>
            <w:tcW w:w="3664" w:type="dxa"/>
          </w:tcPr>
          <w:p w14:paraId="08847449" w14:textId="5058A89A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Stage</w:t>
            </w:r>
          </w:p>
        </w:tc>
        <w:tc>
          <w:tcPr>
            <w:tcW w:w="3283" w:type="dxa"/>
          </w:tcPr>
          <w:p w14:paraId="0F6E1FED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Curtains </w:t>
            </w:r>
          </w:p>
          <w:p w14:paraId="2FE06091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Social distancing </w:t>
            </w:r>
          </w:p>
          <w:p w14:paraId="5C6DD841" w14:textId="41C2D19C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Lighting and sound controls</w:t>
            </w:r>
          </w:p>
        </w:tc>
        <w:tc>
          <w:tcPr>
            <w:tcW w:w="3538" w:type="dxa"/>
          </w:tcPr>
          <w:p w14:paraId="7D0E173E" w14:textId="748113AE" w:rsidR="00E2562B" w:rsidRPr="007F37F8" w:rsidRDefault="00E2562B" w:rsidP="00E2562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ED7D31" w:themeColor="accent2"/>
              </w:rPr>
              <w:t xml:space="preserve">No bookings currently planned to use the stage.  Will </w:t>
            </w:r>
            <w:proofErr w:type="gramStart"/>
            <w:r>
              <w:rPr>
                <w:rFonts w:ascii="Tahoma" w:hAnsi="Tahoma" w:cs="Tahoma"/>
                <w:b/>
                <w:bCs/>
                <w:color w:val="ED7D31" w:themeColor="accent2"/>
              </w:rPr>
              <w:t>be</w:t>
            </w:r>
            <w:proofErr w:type="gramEnd"/>
            <w:r>
              <w:rPr>
                <w:rFonts w:ascii="Tahoma" w:hAnsi="Tahoma" w:cs="Tahoma"/>
                <w:b/>
                <w:bCs/>
                <w:color w:val="ED7D31" w:themeColor="accent2"/>
              </w:rPr>
              <w:t xml:space="preserve"> re-assessed when / if this changes</w:t>
            </w:r>
            <w:r w:rsidRPr="007F37F8">
              <w:rPr>
                <w:rFonts w:ascii="Tahoma" w:hAnsi="Tahoma" w:cs="Tahoma"/>
                <w:b/>
                <w:bCs/>
                <w:color w:val="ED7D31" w:themeColor="accent2"/>
              </w:rPr>
              <w:t>.</w:t>
            </w:r>
            <w:r>
              <w:rPr>
                <w:rFonts w:ascii="Tahoma" w:hAnsi="Tahoma" w:cs="Tahoma"/>
                <w:b/>
                <w:bCs/>
                <w:color w:val="ED7D31" w:themeColor="accent2"/>
              </w:rPr>
              <w:t xml:space="preserve">  Actions to be considered include removal of curtains, limit on number on stage at any time and through ventilation by keeping doors open.</w:t>
            </w:r>
          </w:p>
        </w:tc>
        <w:tc>
          <w:tcPr>
            <w:tcW w:w="3463" w:type="dxa"/>
          </w:tcPr>
          <w:p w14:paraId="209E995D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</w:tr>
      <w:tr w:rsidR="00500F44" w:rsidRPr="007F37F8" w14:paraId="656A57B9" w14:textId="77777777" w:rsidTr="00183CC3">
        <w:tc>
          <w:tcPr>
            <w:tcW w:w="3664" w:type="dxa"/>
          </w:tcPr>
          <w:p w14:paraId="06DF2621" w14:textId="2B982912" w:rsidR="00500F44" w:rsidRPr="007F37F8" w:rsidRDefault="00500F44" w:rsidP="00E25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Pub evenings etc. operated by the VH committee</w:t>
            </w:r>
          </w:p>
        </w:tc>
        <w:tc>
          <w:tcPr>
            <w:tcW w:w="3283" w:type="dxa"/>
          </w:tcPr>
          <w:p w14:paraId="39C668AD" w14:textId="77777777" w:rsidR="00500F44" w:rsidRPr="007F37F8" w:rsidRDefault="00500F44" w:rsidP="00E2562B">
            <w:pPr>
              <w:rPr>
                <w:rFonts w:ascii="Tahoma" w:hAnsi="Tahoma" w:cs="Tahoma"/>
              </w:rPr>
            </w:pPr>
          </w:p>
        </w:tc>
        <w:tc>
          <w:tcPr>
            <w:tcW w:w="3538" w:type="dxa"/>
          </w:tcPr>
          <w:p w14:paraId="4FC12884" w14:textId="426C8082" w:rsidR="00500F44" w:rsidRDefault="00500F44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Ensure social distancing by fixed table layout and limiting number per table and total number allowed.</w:t>
            </w:r>
          </w:p>
          <w:p w14:paraId="578AD4FD" w14:textId="0419DEFB" w:rsidR="00C67019" w:rsidRDefault="00C67019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  <w:p w14:paraId="6F8BFA54" w14:textId="2CEB44AC" w:rsidR="00C67019" w:rsidRDefault="00C67019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 xml:space="preserve">Face coverings to be </w:t>
            </w:r>
            <w:proofErr w:type="gramStart"/>
            <w:r>
              <w:rPr>
                <w:rFonts w:ascii="Tahoma" w:hAnsi="Tahoma" w:cs="Tahoma"/>
                <w:b/>
                <w:bCs/>
                <w:color w:val="FF0000"/>
              </w:rPr>
              <w:t>worn at all times</w:t>
            </w:r>
            <w:proofErr w:type="gramEnd"/>
            <w:r>
              <w:rPr>
                <w:rFonts w:ascii="Tahoma" w:hAnsi="Tahoma" w:cs="Tahoma"/>
                <w:b/>
                <w:bCs/>
                <w:color w:val="FF0000"/>
              </w:rPr>
              <w:t xml:space="preserve"> when not seated.</w:t>
            </w:r>
          </w:p>
          <w:p w14:paraId="62DF1718" w14:textId="77777777" w:rsidR="00500F44" w:rsidRDefault="00500F44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  <w:p w14:paraId="1172D527" w14:textId="0468C57A" w:rsidR="00500F44" w:rsidRDefault="00500F44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Table service for food</w:t>
            </w:r>
            <w:r w:rsidR="00C67019">
              <w:rPr>
                <w:rFonts w:ascii="Tahoma" w:hAnsi="Tahoma" w:cs="Tahoma"/>
                <w:b/>
                <w:bCs/>
                <w:color w:val="FF0000"/>
              </w:rPr>
              <w:t xml:space="preserve"> / drink</w:t>
            </w:r>
          </w:p>
          <w:p w14:paraId="16E2C822" w14:textId="77777777" w:rsidR="00500F44" w:rsidRDefault="00500F44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  <w:p w14:paraId="0BAA8087" w14:textId="25FDCF39" w:rsidR="00500F44" w:rsidRDefault="00500F44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lastRenderedPageBreak/>
              <w:t xml:space="preserve">Minimise use of cash – payments by online transfer where possible.  </w:t>
            </w:r>
          </w:p>
        </w:tc>
        <w:tc>
          <w:tcPr>
            <w:tcW w:w="3463" w:type="dxa"/>
          </w:tcPr>
          <w:p w14:paraId="2711800E" w14:textId="77777777" w:rsidR="00500F44" w:rsidRPr="007F37F8" w:rsidRDefault="00500F44" w:rsidP="00E2562B">
            <w:pPr>
              <w:rPr>
                <w:rFonts w:ascii="Tahoma" w:hAnsi="Tahoma" w:cs="Tahoma"/>
              </w:rPr>
            </w:pPr>
          </w:p>
        </w:tc>
      </w:tr>
      <w:tr w:rsidR="00E2562B" w:rsidRPr="007F37F8" w14:paraId="182E48F3" w14:textId="77777777" w:rsidTr="00183CC3">
        <w:tc>
          <w:tcPr>
            <w:tcW w:w="3664" w:type="dxa"/>
          </w:tcPr>
          <w:p w14:paraId="65125824" w14:textId="77777777" w:rsidR="00E2562B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Events</w:t>
            </w:r>
          </w:p>
          <w:p w14:paraId="685F3ABB" w14:textId="3DD2BB22" w:rsidR="00E2562B" w:rsidRPr="007F37F8" w:rsidRDefault="00E2562B" w:rsidP="00E2562B">
            <w:pPr>
              <w:rPr>
                <w:rFonts w:ascii="Tahoma" w:hAnsi="Tahoma" w:cs="Tahoma"/>
              </w:rPr>
            </w:pPr>
          </w:p>
        </w:tc>
        <w:tc>
          <w:tcPr>
            <w:tcW w:w="3283" w:type="dxa"/>
          </w:tcPr>
          <w:p w14:paraId="292F8D77" w14:textId="77777777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Handling cash and tickets</w:t>
            </w:r>
          </w:p>
          <w:p w14:paraId="285CF958" w14:textId="3B1A8433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 xml:space="preserve">Too many people arrive </w:t>
            </w:r>
          </w:p>
        </w:tc>
        <w:tc>
          <w:tcPr>
            <w:tcW w:w="3538" w:type="dxa"/>
          </w:tcPr>
          <w:p w14:paraId="26A5FA47" w14:textId="26E60B04" w:rsidR="00E2562B" w:rsidRDefault="00E2562B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 xml:space="preserve">No events planned at present.  Will be assessed on a </w:t>
            </w:r>
            <w:proofErr w:type="gramStart"/>
            <w:r>
              <w:rPr>
                <w:rFonts w:ascii="Tahoma" w:hAnsi="Tahoma" w:cs="Tahoma"/>
                <w:b/>
                <w:bCs/>
                <w:color w:val="FF0000"/>
              </w:rPr>
              <w:t>case by case</w:t>
            </w:r>
            <w:proofErr w:type="gramEnd"/>
            <w:r>
              <w:rPr>
                <w:rFonts w:ascii="Tahoma" w:hAnsi="Tahoma" w:cs="Tahoma"/>
                <w:b/>
                <w:bCs/>
                <w:color w:val="FF0000"/>
              </w:rPr>
              <w:t xml:space="preserve"> basis.</w:t>
            </w:r>
          </w:p>
          <w:p w14:paraId="53C35231" w14:textId="77777777" w:rsidR="00E2562B" w:rsidRDefault="00E2562B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  <w:p w14:paraId="11D65D8B" w14:textId="62414F26" w:rsidR="00E2562B" w:rsidRPr="007F37F8" w:rsidRDefault="00E2562B" w:rsidP="00E2562B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3463" w:type="dxa"/>
          </w:tcPr>
          <w:p w14:paraId="67CF564A" w14:textId="244D01AB" w:rsidR="00E2562B" w:rsidRPr="007F37F8" w:rsidRDefault="00E2562B" w:rsidP="00E2562B">
            <w:pPr>
              <w:rPr>
                <w:rFonts w:ascii="Tahoma" w:hAnsi="Tahoma" w:cs="Tahoma"/>
              </w:rPr>
            </w:pPr>
            <w:r w:rsidRPr="007F37F8">
              <w:rPr>
                <w:rFonts w:ascii="Tahoma" w:hAnsi="Tahoma" w:cs="Tahoma"/>
              </w:rPr>
              <w:t>See National Rural Touring Forum guidance, Section 2.6</w:t>
            </w:r>
          </w:p>
        </w:tc>
      </w:tr>
    </w:tbl>
    <w:p w14:paraId="5E05A64B" w14:textId="77777777" w:rsidR="00F81272" w:rsidRPr="007F37F8" w:rsidRDefault="00F81272" w:rsidP="009F37FC">
      <w:pPr>
        <w:rPr>
          <w:rFonts w:ascii="Tahoma" w:hAnsi="Tahoma" w:cs="Tahoma"/>
        </w:rPr>
      </w:pPr>
    </w:p>
    <w:sectPr w:rsidR="00F81272" w:rsidRPr="007F37F8" w:rsidSect="007F3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8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E0C3" w14:textId="77777777" w:rsidR="0041258B" w:rsidRDefault="0041258B" w:rsidP="007F37F8">
      <w:pPr>
        <w:spacing w:after="0" w:line="240" w:lineRule="auto"/>
      </w:pPr>
      <w:r>
        <w:separator/>
      </w:r>
    </w:p>
  </w:endnote>
  <w:endnote w:type="continuationSeparator" w:id="0">
    <w:p w14:paraId="3DD85C55" w14:textId="77777777" w:rsidR="0041258B" w:rsidRDefault="0041258B" w:rsidP="007F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EE80" w14:textId="77777777" w:rsidR="00BF6D33" w:rsidRDefault="00BF6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046425"/>
      <w:docPartObj>
        <w:docPartGallery w:val="Page Numbers (Bottom of Page)"/>
        <w:docPartUnique/>
      </w:docPartObj>
    </w:sdtPr>
    <w:sdtEndPr>
      <w:rPr>
        <w:b/>
        <w:bCs/>
        <w:noProof/>
        <w:color w:val="00B0F0"/>
        <w:sz w:val="24"/>
        <w:szCs w:val="24"/>
      </w:rPr>
    </w:sdtEndPr>
    <w:sdtContent>
      <w:p w14:paraId="7BEDB392" w14:textId="6770A4FD" w:rsidR="00205E03" w:rsidRPr="00174A2C" w:rsidRDefault="00205E03">
        <w:pPr>
          <w:pStyle w:val="Footer"/>
          <w:jc w:val="right"/>
          <w:rPr>
            <w:b/>
            <w:bCs/>
            <w:color w:val="00B0F0"/>
            <w:sz w:val="24"/>
            <w:szCs w:val="24"/>
          </w:rPr>
        </w:pPr>
        <w:r w:rsidRPr="00FB0722">
          <w:rPr>
            <w:rFonts w:ascii="Tahoma" w:hAnsi="Tahoma" w:cs="Tahoma"/>
            <w:b/>
            <w:bCs/>
            <w:color w:val="00B0F0"/>
          </w:rPr>
          <w:t>Page</w:t>
        </w:r>
        <w:r>
          <w:t xml:space="preserve"> </w:t>
        </w:r>
        <w:r w:rsidRPr="00174A2C">
          <w:rPr>
            <w:b/>
            <w:bCs/>
            <w:color w:val="00B0F0"/>
            <w:sz w:val="24"/>
            <w:szCs w:val="24"/>
          </w:rPr>
          <w:fldChar w:fldCharType="begin"/>
        </w:r>
        <w:r w:rsidRPr="00174A2C">
          <w:rPr>
            <w:b/>
            <w:bCs/>
            <w:color w:val="00B0F0"/>
            <w:sz w:val="24"/>
            <w:szCs w:val="24"/>
          </w:rPr>
          <w:instrText xml:space="preserve"> PAGE   \* MERGEFORMAT </w:instrText>
        </w:r>
        <w:r w:rsidRPr="00174A2C">
          <w:rPr>
            <w:b/>
            <w:bCs/>
            <w:color w:val="00B0F0"/>
            <w:sz w:val="24"/>
            <w:szCs w:val="24"/>
          </w:rPr>
          <w:fldChar w:fldCharType="separate"/>
        </w:r>
        <w:r w:rsidRPr="00174A2C">
          <w:rPr>
            <w:b/>
            <w:bCs/>
            <w:noProof/>
            <w:color w:val="00B0F0"/>
            <w:sz w:val="24"/>
            <w:szCs w:val="24"/>
          </w:rPr>
          <w:t>2</w:t>
        </w:r>
        <w:r w:rsidRPr="00174A2C">
          <w:rPr>
            <w:b/>
            <w:bCs/>
            <w:noProof/>
            <w:color w:val="00B0F0"/>
            <w:sz w:val="24"/>
            <w:szCs w:val="24"/>
          </w:rPr>
          <w:fldChar w:fldCharType="end"/>
        </w:r>
        <w:r>
          <w:rPr>
            <w:b/>
            <w:bCs/>
            <w:noProof/>
            <w:color w:val="00B0F0"/>
            <w:sz w:val="24"/>
            <w:szCs w:val="24"/>
          </w:rPr>
          <w:t xml:space="preserve"> of 6</w:t>
        </w:r>
      </w:p>
    </w:sdtContent>
  </w:sdt>
  <w:p w14:paraId="52875DB3" w14:textId="02760396" w:rsidR="00205E03" w:rsidRPr="00174A2C" w:rsidRDefault="006F1E04">
    <w:pPr>
      <w:pStyle w:val="Footer"/>
      <w:rPr>
        <w:b/>
        <w:bCs/>
        <w:color w:val="00B0F0"/>
        <w:sz w:val="24"/>
        <w:szCs w:val="24"/>
      </w:rPr>
    </w:pPr>
    <w:r>
      <w:rPr>
        <w:b/>
        <w:bCs/>
        <w:color w:val="00B0F0"/>
        <w:sz w:val="24"/>
        <w:szCs w:val="24"/>
      </w:rPr>
      <w:t xml:space="preserve">Issue </w:t>
    </w:r>
    <w:r w:rsidR="00BF6D33">
      <w:rPr>
        <w:b/>
        <w:bCs/>
        <w:color w:val="00B0F0"/>
        <w:sz w:val="24"/>
        <w:szCs w:val="24"/>
      </w:rPr>
      <w:t>3</w:t>
    </w:r>
    <w:r w:rsidR="00205E03" w:rsidRPr="00174A2C">
      <w:rPr>
        <w:b/>
        <w:bCs/>
        <w:color w:val="00B0F0"/>
        <w:sz w:val="24"/>
        <w:szCs w:val="24"/>
      </w:rPr>
      <w:t xml:space="preserve">: </w:t>
    </w:r>
    <w:r w:rsidR="00A9371E">
      <w:rPr>
        <w:b/>
        <w:bCs/>
        <w:color w:val="00B0F0"/>
        <w:sz w:val="24"/>
        <w:szCs w:val="24"/>
      </w:rPr>
      <w:t>1</w:t>
    </w:r>
    <w:r w:rsidR="00BF6D33">
      <w:rPr>
        <w:b/>
        <w:bCs/>
        <w:color w:val="00B0F0"/>
        <w:sz w:val="24"/>
        <w:szCs w:val="24"/>
      </w:rPr>
      <w:t>5 May</w:t>
    </w:r>
    <w:r>
      <w:rPr>
        <w:b/>
        <w:bCs/>
        <w:color w:val="00B0F0"/>
        <w:sz w:val="24"/>
        <w:szCs w:val="24"/>
      </w:rPr>
      <w:t xml:space="preserve"> </w:t>
    </w:r>
    <w:r w:rsidR="00205E03" w:rsidRPr="00174A2C">
      <w:rPr>
        <w:b/>
        <w:bCs/>
        <w:color w:val="00B0F0"/>
        <w:sz w:val="24"/>
        <w:szCs w:val="24"/>
      </w:rPr>
      <w:t>202</w:t>
    </w:r>
    <w:r w:rsidR="00BF6D33">
      <w:rPr>
        <w:b/>
        <w:bCs/>
        <w:color w:val="00B0F0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B046" w14:textId="77777777" w:rsidR="00BF6D33" w:rsidRDefault="00BF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0B69" w14:textId="77777777" w:rsidR="0041258B" w:rsidRDefault="0041258B" w:rsidP="007F37F8">
      <w:pPr>
        <w:spacing w:after="0" w:line="240" w:lineRule="auto"/>
      </w:pPr>
      <w:r>
        <w:separator/>
      </w:r>
    </w:p>
  </w:footnote>
  <w:footnote w:type="continuationSeparator" w:id="0">
    <w:p w14:paraId="638418D8" w14:textId="77777777" w:rsidR="0041258B" w:rsidRDefault="0041258B" w:rsidP="007F3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EDF" w14:textId="77777777" w:rsidR="00BF6D33" w:rsidRDefault="00BF6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1622" w14:textId="6C0A3F19" w:rsidR="00205E03" w:rsidRDefault="00205E03">
    <w:pPr>
      <w:pStyle w:val="Header"/>
    </w:pPr>
    <w:r>
      <w:rPr>
        <w:noProof/>
      </w:rPr>
      <w:drawing>
        <wp:inline distT="0" distB="0" distL="0" distR="0" wp14:anchorId="37048854" wp14:editId="7BACA594">
          <wp:extent cx="1880870" cy="783718"/>
          <wp:effectExtent l="0" t="0" r="5080" b="0"/>
          <wp:docPr id="12" name="Picture 1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652" cy="78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9BD" w14:textId="77777777" w:rsidR="00BF6D33" w:rsidRDefault="00BF6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73"/>
    <w:multiLevelType w:val="hybridMultilevel"/>
    <w:tmpl w:val="2230EC7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6"/>
    <w:rsid w:val="0000531C"/>
    <w:rsid w:val="00013CFF"/>
    <w:rsid w:val="000236E6"/>
    <w:rsid w:val="0003688A"/>
    <w:rsid w:val="00043162"/>
    <w:rsid w:val="00046442"/>
    <w:rsid w:val="000511CE"/>
    <w:rsid w:val="00053A90"/>
    <w:rsid w:val="0009717A"/>
    <w:rsid w:val="000C1DA9"/>
    <w:rsid w:val="000C6092"/>
    <w:rsid w:val="000C689C"/>
    <w:rsid w:val="000D238E"/>
    <w:rsid w:val="000D48C6"/>
    <w:rsid w:val="000E0C4E"/>
    <w:rsid w:val="00101B62"/>
    <w:rsid w:val="00105EAC"/>
    <w:rsid w:val="001074AA"/>
    <w:rsid w:val="00111CAC"/>
    <w:rsid w:val="00117EB1"/>
    <w:rsid w:val="00164590"/>
    <w:rsid w:val="00174A2C"/>
    <w:rsid w:val="001779F7"/>
    <w:rsid w:val="00183CC3"/>
    <w:rsid w:val="00194B07"/>
    <w:rsid w:val="001A45D8"/>
    <w:rsid w:val="001A4DDB"/>
    <w:rsid w:val="001A746A"/>
    <w:rsid w:val="001C7E8F"/>
    <w:rsid w:val="001D08E8"/>
    <w:rsid w:val="001D4326"/>
    <w:rsid w:val="001E30DF"/>
    <w:rsid w:val="001E6AA0"/>
    <w:rsid w:val="001F5186"/>
    <w:rsid w:val="00205E03"/>
    <w:rsid w:val="00216C49"/>
    <w:rsid w:val="00217A40"/>
    <w:rsid w:val="00253EB0"/>
    <w:rsid w:val="00257B12"/>
    <w:rsid w:val="00265589"/>
    <w:rsid w:val="00274056"/>
    <w:rsid w:val="00282D04"/>
    <w:rsid w:val="002C11A4"/>
    <w:rsid w:val="00302BDC"/>
    <w:rsid w:val="00311CF0"/>
    <w:rsid w:val="003565B7"/>
    <w:rsid w:val="00365FCD"/>
    <w:rsid w:val="00393F18"/>
    <w:rsid w:val="003B62D8"/>
    <w:rsid w:val="003E399A"/>
    <w:rsid w:val="00401D08"/>
    <w:rsid w:val="00402443"/>
    <w:rsid w:val="00411CA0"/>
    <w:rsid w:val="0041258B"/>
    <w:rsid w:val="00425E8C"/>
    <w:rsid w:val="00435DA9"/>
    <w:rsid w:val="00441673"/>
    <w:rsid w:val="00442913"/>
    <w:rsid w:val="00453C2E"/>
    <w:rsid w:val="00457C45"/>
    <w:rsid w:val="0047163E"/>
    <w:rsid w:val="004977FD"/>
    <w:rsid w:val="004B593B"/>
    <w:rsid w:val="004C36B8"/>
    <w:rsid w:val="004C5370"/>
    <w:rsid w:val="004D7029"/>
    <w:rsid w:val="004E427E"/>
    <w:rsid w:val="004F3653"/>
    <w:rsid w:val="004F489E"/>
    <w:rsid w:val="00500F44"/>
    <w:rsid w:val="00510A4C"/>
    <w:rsid w:val="00514ABA"/>
    <w:rsid w:val="00522C49"/>
    <w:rsid w:val="00543F2A"/>
    <w:rsid w:val="00545279"/>
    <w:rsid w:val="00547989"/>
    <w:rsid w:val="005505BE"/>
    <w:rsid w:val="0056284D"/>
    <w:rsid w:val="0058028A"/>
    <w:rsid w:val="00585014"/>
    <w:rsid w:val="005A2FDB"/>
    <w:rsid w:val="005A324C"/>
    <w:rsid w:val="005F2E46"/>
    <w:rsid w:val="00614528"/>
    <w:rsid w:val="00616B64"/>
    <w:rsid w:val="00634D7D"/>
    <w:rsid w:val="00636148"/>
    <w:rsid w:val="00647DA4"/>
    <w:rsid w:val="0065440A"/>
    <w:rsid w:val="0067081C"/>
    <w:rsid w:val="00694D56"/>
    <w:rsid w:val="006A20E9"/>
    <w:rsid w:val="006A4EAE"/>
    <w:rsid w:val="006B20CF"/>
    <w:rsid w:val="006C3905"/>
    <w:rsid w:val="006D51ED"/>
    <w:rsid w:val="006D6255"/>
    <w:rsid w:val="006F1972"/>
    <w:rsid w:val="006F1E04"/>
    <w:rsid w:val="007142D2"/>
    <w:rsid w:val="00714FF5"/>
    <w:rsid w:val="00717E2F"/>
    <w:rsid w:val="00721082"/>
    <w:rsid w:val="00724251"/>
    <w:rsid w:val="00743165"/>
    <w:rsid w:val="00755459"/>
    <w:rsid w:val="007673FA"/>
    <w:rsid w:val="007801EC"/>
    <w:rsid w:val="007868CC"/>
    <w:rsid w:val="007901EF"/>
    <w:rsid w:val="007A1D21"/>
    <w:rsid w:val="007B72B4"/>
    <w:rsid w:val="007C4200"/>
    <w:rsid w:val="007E2BB8"/>
    <w:rsid w:val="007E6B7D"/>
    <w:rsid w:val="007F11BA"/>
    <w:rsid w:val="007F37F8"/>
    <w:rsid w:val="007F6BF9"/>
    <w:rsid w:val="0081207B"/>
    <w:rsid w:val="00823670"/>
    <w:rsid w:val="008853DF"/>
    <w:rsid w:val="008A3460"/>
    <w:rsid w:val="008B3476"/>
    <w:rsid w:val="008D72C8"/>
    <w:rsid w:val="008E1A77"/>
    <w:rsid w:val="008E7C3C"/>
    <w:rsid w:val="00924FE2"/>
    <w:rsid w:val="00940345"/>
    <w:rsid w:val="00944A53"/>
    <w:rsid w:val="009665BD"/>
    <w:rsid w:val="00967630"/>
    <w:rsid w:val="00980A55"/>
    <w:rsid w:val="009A0206"/>
    <w:rsid w:val="009D32F9"/>
    <w:rsid w:val="009D7450"/>
    <w:rsid w:val="009E1231"/>
    <w:rsid w:val="009F37FC"/>
    <w:rsid w:val="00A07D56"/>
    <w:rsid w:val="00A236F5"/>
    <w:rsid w:val="00A41672"/>
    <w:rsid w:val="00A435E6"/>
    <w:rsid w:val="00A61863"/>
    <w:rsid w:val="00A62876"/>
    <w:rsid w:val="00A67472"/>
    <w:rsid w:val="00A7042B"/>
    <w:rsid w:val="00A9371E"/>
    <w:rsid w:val="00AA4DE4"/>
    <w:rsid w:val="00AD19FC"/>
    <w:rsid w:val="00AE18A4"/>
    <w:rsid w:val="00AE4F50"/>
    <w:rsid w:val="00AF101A"/>
    <w:rsid w:val="00B050CC"/>
    <w:rsid w:val="00B06C88"/>
    <w:rsid w:val="00B1388B"/>
    <w:rsid w:val="00B16537"/>
    <w:rsid w:val="00B21245"/>
    <w:rsid w:val="00B238B2"/>
    <w:rsid w:val="00B26779"/>
    <w:rsid w:val="00B2776D"/>
    <w:rsid w:val="00B33A47"/>
    <w:rsid w:val="00B3482C"/>
    <w:rsid w:val="00B45C54"/>
    <w:rsid w:val="00B46B8F"/>
    <w:rsid w:val="00B73AFA"/>
    <w:rsid w:val="00BA01E4"/>
    <w:rsid w:val="00BA05CB"/>
    <w:rsid w:val="00BB5EF4"/>
    <w:rsid w:val="00BE2F7D"/>
    <w:rsid w:val="00BE7A4E"/>
    <w:rsid w:val="00BF6D33"/>
    <w:rsid w:val="00C07658"/>
    <w:rsid w:val="00C0765C"/>
    <w:rsid w:val="00C1249A"/>
    <w:rsid w:val="00C140C6"/>
    <w:rsid w:val="00C3113D"/>
    <w:rsid w:val="00C41F1E"/>
    <w:rsid w:val="00C44674"/>
    <w:rsid w:val="00C54251"/>
    <w:rsid w:val="00C67019"/>
    <w:rsid w:val="00C7176D"/>
    <w:rsid w:val="00C81780"/>
    <w:rsid w:val="00C90DCF"/>
    <w:rsid w:val="00CD2F16"/>
    <w:rsid w:val="00CE0489"/>
    <w:rsid w:val="00CE1551"/>
    <w:rsid w:val="00CE5BCE"/>
    <w:rsid w:val="00CF33B1"/>
    <w:rsid w:val="00CF72E5"/>
    <w:rsid w:val="00D54451"/>
    <w:rsid w:val="00D95DBE"/>
    <w:rsid w:val="00DC51A5"/>
    <w:rsid w:val="00DC6A55"/>
    <w:rsid w:val="00DD419D"/>
    <w:rsid w:val="00DE353B"/>
    <w:rsid w:val="00DE71B1"/>
    <w:rsid w:val="00DF2D3A"/>
    <w:rsid w:val="00DF7F97"/>
    <w:rsid w:val="00E07F59"/>
    <w:rsid w:val="00E25449"/>
    <w:rsid w:val="00E2562B"/>
    <w:rsid w:val="00E302E6"/>
    <w:rsid w:val="00E30E21"/>
    <w:rsid w:val="00E531DA"/>
    <w:rsid w:val="00E55CDD"/>
    <w:rsid w:val="00E90886"/>
    <w:rsid w:val="00E93F0D"/>
    <w:rsid w:val="00E95D27"/>
    <w:rsid w:val="00EA2223"/>
    <w:rsid w:val="00EB0E57"/>
    <w:rsid w:val="00EB21C0"/>
    <w:rsid w:val="00EB490B"/>
    <w:rsid w:val="00EC0007"/>
    <w:rsid w:val="00EC24AA"/>
    <w:rsid w:val="00ED0712"/>
    <w:rsid w:val="00ED1A00"/>
    <w:rsid w:val="00ED74CD"/>
    <w:rsid w:val="00EF4CAA"/>
    <w:rsid w:val="00F048B7"/>
    <w:rsid w:val="00F41809"/>
    <w:rsid w:val="00F43C54"/>
    <w:rsid w:val="00F81272"/>
    <w:rsid w:val="00F83F91"/>
    <w:rsid w:val="00F92BEC"/>
    <w:rsid w:val="00FA0B7B"/>
    <w:rsid w:val="00FB0722"/>
    <w:rsid w:val="00FC15B1"/>
    <w:rsid w:val="00FC54A5"/>
    <w:rsid w:val="00FE72D4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10A0C"/>
  <w15:chartTrackingRefBased/>
  <w15:docId w15:val="{5F48DD43-14CA-49F8-B593-F82C4926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AE"/>
    <w:pPr>
      <w:ind w:left="720"/>
      <w:contextualSpacing/>
    </w:pPr>
  </w:style>
  <w:style w:type="table" w:styleId="TableGrid">
    <w:name w:val="Table Grid"/>
    <w:basedOn w:val="TableNormal"/>
    <w:uiPriority w:val="39"/>
    <w:rsid w:val="00B1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37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F8"/>
  </w:style>
  <w:style w:type="paragraph" w:styleId="Footer">
    <w:name w:val="footer"/>
    <w:basedOn w:val="Normal"/>
    <w:link w:val="FooterChar"/>
    <w:uiPriority w:val="99"/>
    <w:unhideWhenUsed/>
    <w:rsid w:val="007F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26e8fc-58d9-44da-9847-a3bbf2fcd3cb">5PDHKXJJ4543-440336421-1312158</_dlc_DocId>
    <_dlc_DocIdUrl xmlns="5126e8fc-58d9-44da-9847-a3bbf2fcd3cb">
      <Url>https://communityactionsuffolkorg.sharepoint.com/sites/Documents/_layouts/15/DocIdRedir.aspx?ID=5PDHKXJJ4543-440336421-1312158</Url>
      <Description>5PDHKXJJ4543-440336421-1312158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6A199F7AAD042BE66D8A58315E621" ma:contentTypeVersion="4664" ma:contentTypeDescription="Create a new document." ma:contentTypeScope="" ma:versionID="addea00b699fa2d3f9dbba53bc8721dd">
  <xsd:schema xmlns:xsd="http://www.w3.org/2001/XMLSchema" xmlns:xs="http://www.w3.org/2001/XMLSchema" xmlns:p="http://schemas.microsoft.com/office/2006/metadata/properties" xmlns:ns2="5126e8fc-58d9-44da-9847-a3bbf2fcd3cb" xmlns:ns3="2cea9e0e-029a-4a2d-b18e-57657707a4cc" targetNamespace="http://schemas.microsoft.com/office/2006/metadata/properties" ma:root="true" ma:fieldsID="83920c4ac90aef22c85d5d3da4d52598" ns2:_="" ns3:_="">
    <xsd:import namespace="5126e8fc-58d9-44da-9847-a3bbf2fcd3cb"/>
    <xsd:import namespace="2cea9e0e-029a-4a2d-b18e-57657707a4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8fc-58d9-44da-9847-a3bbf2fcd3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a9e0e-029a-4a2d-b18e-57657707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8AAB1-593D-4275-8D65-527F186AE7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D2BB00-06A6-4465-9438-F99F65BAC87D}">
  <ds:schemaRefs>
    <ds:schemaRef ds:uri="http://schemas.microsoft.com/office/2006/metadata/properties"/>
    <ds:schemaRef ds:uri="http://schemas.microsoft.com/office/infopath/2007/PartnerControls"/>
    <ds:schemaRef ds:uri="5126e8fc-58d9-44da-9847-a3bbf2fcd3cb"/>
  </ds:schemaRefs>
</ds:datastoreItem>
</file>

<file path=customXml/itemProps3.xml><?xml version="1.0" encoding="utf-8"?>
<ds:datastoreItem xmlns:ds="http://schemas.openxmlformats.org/officeDocument/2006/customXml" ds:itemID="{193FC609-DCDD-4BE1-8219-70B148398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46E3B-2A1B-4447-ACAB-E7E1C42A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8fc-58d9-44da-9847-a3bbf2fcd3cb"/>
    <ds:schemaRef ds:uri="2cea9e0e-029a-4a2d-b18e-57657707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Beaton</dc:creator>
  <cp:keywords/>
  <dc:description/>
  <cp:lastModifiedBy>Tony Turner</cp:lastModifiedBy>
  <cp:revision>3</cp:revision>
  <dcterms:created xsi:type="dcterms:W3CDTF">2021-05-15T09:23:00Z</dcterms:created>
  <dcterms:modified xsi:type="dcterms:W3CDTF">2021-05-15T09:23:00Z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0x010100BFC6A199F7AAD042BE66D8A58315E621</vt:lpwstr>
  </property>
  <property fmtid="{D5CDD505-2E9C-101B-9397-08002B2CF9AE}" pid="3" name="_dlc_DocIdItemGuid">
    <vt:lpwstr>c9740096-106f-43e9-b7c6-bb1687a4eada</vt:lpwstr>
  </property>
</Properties>
</file>